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0A" w:rsidRDefault="0079480A" w:rsidP="0079480A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889"/>
      </w:tblGrid>
      <w:tr w:rsidR="0079480A" w:rsidRPr="00843A33" w:rsidTr="006D256E">
        <w:trPr>
          <w:trHeight w:val="771"/>
        </w:trPr>
        <w:tc>
          <w:tcPr>
            <w:tcW w:w="9889" w:type="dxa"/>
          </w:tcPr>
          <w:p w:rsidR="0079480A" w:rsidRPr="00843A33" w:rsidRDefault="0079480A" w:rsidP="0079480A">
            <w:pPr>
              <w:pStyle w:val="Default"/>
              <w:jc w:val="right"/>
              <w:rPr>
                <w:sz w:val="28"/>
                <w:szCs w:val="28"/>
              </w:rPr>
            </w:pPr>
            <w:r w:rsidRPr="00843A33">
              <w:rPr>
                <w:sz w:val="28"/>
                <w:szCs w:val="28"/>
              </w:rPr>
              <w:t xml:space="preserve"> УТВЕРЖДЕН</w:t>
            </w:r>
          </w:p>
          <w:p w:rsidR="00246FD9" w:rsidRPr="00843A33" w:rsidRDefault="00246FD9" w:rsidP="0079480A">
            <w:pPr>
              <w:pStyle w:val="Default"/>
              <w:jc w:val="right"/>
              <w:rPr>
                <w:sz w:val="28"/>
                <w:szCs w:val="28"/>
              </w:rPr>
            </w:pPr>
            <w:r w:rsidRPr="00843A33">
              <w:rPr>
                <w:sz w:val="28"/>
                <w:szCs w:val="28"/>
              </w:rPr>
              <w:t>и</w:t>
            </w:r>
            <w:r w:rsidR="0079480A" w:rsidRPr="00843A33">
              <w:rPr>
                <w:sz w:val="28"/>
                <w:szCs w:val="28"/>
              </w:rPr>
              <w:t>.о. директор</w:t>
            </w:r>
            <w:r w:rsidR="00854B31" w:rsidRPr="00843A33">
              <w:rPr>
                <w:sz w:val="28"/>
                <w:szCs w:val="28"/>
              </w:rPr>
              <w:t>а</w:t>
            </w:r>
            <w:r w:rsidR="0079480A" w:rsidRPr="00843A33">
              <w:rPr>
                <w:sz w:val="28"/>
                <w:szCs w:val="28"/>
              </w:rPr>
              <w:t xml:space="preserve"> </w:t>
            </w:r>
            <w:r w:rsidRPr="00843A33">
              <w:rPr>
                <w:sz w:val="28"/>
                <w:szCs w:val="28"/>
              </w:rPr>
              <w:t>АУ АО</w:t>
            </w:r>
            <w:proofErr w:type="gramStart"/>
            <w:r w:rsidRPr="00843A33">
              <w:rPr>
                <w:sz w:val="28"/>
                <w:szCs w:val="28"/>
              </w:rPr>
              <w:t>«Г</w:t>
            </w:r>
            <w:proofErr w:type="gramEnd"/>
            <w:r w:rsidRPr="00843A33">
              <w:rPr>
                <w:sz w:val="28"/>
                <w:szCs w:val="28"/>
              </w:rPr>
              <w:t>осударственная экспертиза проектов»</w:t>
            </w:r>
          </w:p>
          <w:p w:rsidR="00246FD9" w:rsidRPr="00843A33" w:rsidRDefault="00246FD9" w:rsidP="00246FD9">
            <w:pPr>
              <w:pStyle w:val="Default"/>
              <w:jc w:val="right"/>
              <w:rPr>
                <w:sz w:val="28"/>
                <w:szCs w:val="28"/>
              </w:rPr>
            </w:pPr>
            <w:r w:rsidRPr="00843A33">
              <w:rPr>
                <w:sz w:val="28"/>
                <w:szCs w:val="28"/>
              </w:rPr>
              <w:t>______________ О.А. Полумордвинов</w:t>
            </w:r>
          </w:p>
          <w:p w:rsidR="00854B31" w:rsidRPr="00843A33" w:rsidRDefault="00854B31" w:rsidP="00854B31">
            <w:pPr>
              <w:pStyle w:val="Default"/>
              <w:jc w:val="right"/>
              <w:rPr>
                <w:sz w:val="28"/>
                <w:szCs w:val="28"/>
              </w:rPr>
            </w:pPr>
            <w:r w:rsidRPr="00843A33">
              <w:rPr>
                <w:sz w:val="28"/>
                <w:szCs w:val="28"/>
              </w:rPr>
              <w:t>«26» февраля 2020 г.</w:t>
            </w:r>
          </w:p>
          <w:p w:rsidR="00854B31" w:rsidRPr="00843A33" w:rsidRDefault="00854B31" w:rsidP="00854B31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79480A" w:rsidRPr="0079480A" w:rsidRDefault="0079480A" w:rsidP="0079480A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703"/>
      </w:tblGrid>
      <w:tr w:rsidR="0079480A" w:rsidRPr="0079480A">
        <w:trPr>
          <w:trHeight w:val="771"/>
        </w:trPr>
        <w:tc>
          <w:tcPr>
            <w:tcW w:w="2703" w:type="dxa"/>
          </w:tcPr>
          <w:p w:rsidR="0079480A" w:rsidRPr="0079480A" w:rsidRDefault="0079480A" w:rsidP="0079480A"/>
        </w:tc>
      </w:tr>
    </w:tbl>
    <w:p w:rsidR="0079480A" w:rsidRPr="0079480A" w:rsidRDefault="0079480A" w:rsidP="0079480A"/>
    <w:p w:rsidR="00246FD9" w:rsidRDefault="00246FD9" w:rsidP="00246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FD9" w:rsidRDefault="00246FD9" w:rsidP="00246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A33" w:rsidRDefault="00843A33" w:rsidP="00246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A33" w:rsidRDefault="00843A33" w:rsidP="00246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A33" w:rsidRDefault="00843A33" w:rsidP="00246F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3A33" w:rsidRDefault="00843A33" w:rsidP="00246F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3A33" w:rsidRDefault="00843A33" w:rsidP="00246F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480A" w:rsidRPr="00843A33" w:rsidRDefault="0079480A" w:rsidP="00246F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3A33">
        <w:rPr>
          <w:rFonts w:ascii="Times New Roman" w:hAnsi="Times New Roman" w:cs="Times New Roman"/>
          <w:b/>
          <w:sz w:val="32"/>
          <w:szCs w:val="32"/>
        </w:rPr>
        <w:t>Регламент</w:t>
      </w:r>
      <w:r w:rsidR="00246FD9" w:rsidRPr="00843A3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43A33">
        <w:rPr>
          <w:rFonts w:ascii="Times New Roman" w:hAnsi="Times New Roman" w:cs="Times New Roman"/>
          <w:b/>
          <w:sz w:val="32"/>
          <w:szCs w:val="32"/>
        </w:rPr>
        <w:t>предоставления услуги</w:t>
      </w:r>
    </w:p>
    <w:p w:rsidR="00246FD9" w:rsidRPr="00843A33" w:rsidRDefault="0079480A" w:rsidP="00246F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3A33">
        <w:rPr>
          <w:rFonts w:ascii="Times New Roman" w:hAnsi="Times New Roman" w:cs="Times New Roman"/>
          <w:b/>
          <w:sz w:val="32"/>
          <w:szCs w:val="32"/>
        </w:rPr>
        <w:t xml:space="preserve">«Проведение </w:t>
      </w:r>
      <w:r w:rsidR="00246FD9" w:rsidRPr="00843A33">
        <w:rPr>
          <w:rFonts w:ascii="Times New Roman" w:hAnsi="Times New Roman" w:cs="Times New Roman"/>
          <w:b/>
          <w:sz w:val="32"/>
          <w:szCs w:val="32"/>
        </w:rPr>
        <w:t>не</w:t>
      </w:r>
      <w:r w:rsidRPr="00843A33">
        <w:rPr>
          <w:rFonts w:ascii="Times New Roman" w:hAnsi="Times New Roman" w:cs="Times New Roman"/>
          <w:b/>
          <w:sz w:val="32"/>
          <w:szCs w:val="32"/>
        </w:rPr>
        <w:t>государственной экспертизы проектной документации и (или) результатов инженерных изысканий»</w:t>
      </w:r>
    </w:p>
    <w:p w:rsidR="00246FD9" w:rsidRDefault="00246FD9" w:rsidP="00246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FD9" w:rsidRDefault="00246FD9" w:rsidP="00246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FD9" w:rsidRDefault="00246FD9" w:rsidP="00246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FD9" w:rsidRDefault="00246FD9" w:rsidP="00246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FD9" w:rsidRDefault="00246FD9" w:rsidP="00246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FD9" w:rsidRDefault="00246FD9" w:rsidP="00246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FD9" w:rsidRDefault="00246FD9" w:rsidP="00246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FD9" w:rsidRDefault="00246FD9" w:rsidP="00246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FD9" w:rsidRDefault="00246FD9" w:rsidP="00246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FD9" w:rsidRDefault="00246FD9" w:rsidP="00246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FD9" w:rsidRDefault="00246FD9" w:rsidP="00246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FD9" w:rsidRDefault="00246FD9" w:rsidP="00246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FD9" w:rsidRDefault="00246FD9" w:rsidP="00246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FD9" w:rsidRDefault="00246FD9" w:rsidP="00246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FD9" w:rsidRDefault="00246FD9" w:rsidP="00246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FD9" w:rsidRDefault="00246FD9" w:rsidP="00246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FD9" w:rsidRDefault="00246FD9" w:rsidP="00246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FD9" w:rsidRDefault="00246FD9" w:rsidP="00246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FD9" w:rsidRDefault="00246FD9" w:rsidP="00246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FD9" w:rsidRDefault="00246FD9" w:rsidP="00246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FD9" w:rsidRDefault="00246FD9" w:rsidP="00246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FD9" w:rsidRDefault="00246FD9" w:rsidP="00246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FD9" w:rsidRDefault="00246FD9" w:rsidP="00246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FD9" w:rsidRPr="00246FD9" w:rsidRDefault="00246FD9" w:rsidP="00246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2020г. </w:t>
      </w:r>
    </w:p>
    <w:p w:rsidR="00246FD9" w:rsidRDefault="00246F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46FD9" w:rsidRPr="005140C3" w:rsidRDefault="00246FD9" w:rsidP="00246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0C3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tbl>
      <w:tblPr>
        <w:tblStyle w:val="a3"/>
        <w:tblW w:w="10314" w:type="dxa"/>
        <w:tblLook w:val="04A0"/>
      </w:tblPr>
      <w:tblGrid>
        <w:gridCol w:w="240"/>
        <w:gridCol w:w="10"/>
        <w:gridCol w:w="9497"/>
        <w:gridCol w:w="567"/>
      </w:tblGrid>
      <w:tr w:rsidR="00246FD9" w:rsidRPr="005140C3" w:rsidTr="005140C3">
        <w:tc>
          <w:tcPr>
            <w:tcW w:w="9747" w:type="dxa"/>
            <w:gridSpan w:val="3"/>
          </w:tcPr>
          <w:p w:rsidR="00246FD9" w:rsidRPr="005140C3" w:rsidRDefault="00246FD9" w:rsidP="00246F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Термины и определения</w:t>
            </w:r>
          </w:p>
        </w:tc>
        <w:tc>
          <w:tcPr>
            <w:tcW w:w="567" w:type="dxa"/>
          </w:tcPr>
          <w:p w:rsidR="00246FD9" w:rsidRPr="005140C3" w:rsidRDefault="006D256E" w:rsidP="00246F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46FD9" w:rsidRPr="005140C3" w:rsidTr="005140C3">
        <w:tc>
          <w:tcPr>
            <w:tcW w:w="9747" w:type="dxa"/>
            <w:gridSpan w:val="3"/>
          </w:tcPr>
          <w:p w:rsidR="00246FD9" w:rsidRPr="005140C3" w:rsidRDefault="00246FD9" w:rsidP="00246F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Общие положения</w:t>
            </w:r>
          </w:p>
        </w:tc>
        <w:tc>
          <w:tcPr>
            <w:tcW w:w="567" w:type="dxa"/>
          </w:tcPr>
          <w:p w:rsidR="00246FD9" w:rsidRPr="005140C3" w:rsidRDefault="0008410A" w:rsidP="00246F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46FD9" w:rsidRPr="005140C3" w:rsidTr="005140C3">
        <w:tc>
          <w:tcPr>
            <w:tcW w:w="250" w:type="dxa"/>
            <w:gridSpan w:val="2"/>
            <w:tcBorders>
              <w:right w:val="nil"/>
            </w:tcBorders>
          </w:tcPr>
          <w:p w:rsidR="00246FD9" w:rsidRPr="005140C3" w:rsidRDefault="00246FD9" w:rsidP="00246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nil"/>
            </w:tcBorders>
          </w:tcPr>
          <w:p w:rsidR="00246FD9" w:rsidRPr="005140C3" w:rsidRDefault="00246FD9" w:rsidP="00246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0C3">
              <w:rPr>
                <w:rFonts w:ascii="Times New Roman" w:hAnsi="Times New Roman" w:cs="Times New Roman"/>
                <w:bCs/>
                <w:sz w:val="24"/>
                <w:szCs w:val="24"/>
              </w:rPr>
              <w:t>1. Предмет регулирования</w:t>
            </w:r>
          </w:p>
        </w:tc>
        <w:tc>
          <w:tcPr>
            <w:tcW w:w="567" w:type="dxa"/>
          </w:tcPr>
          <w:p w:rsidR="00246FD9" w:rsidRPr="00854B31" w:rsidRDefault="0008410A" w:rsidP="00246F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3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246FD9" w:rsidRPr="005140C3" w:rsidTr="005140C3">
        <w:tc>
          <w:tcPr>
            <w:tcW w:w="250" w:type="dxa"/>
            <w:gridSpan w:val="2"/>
            <w:tcBorders>
              <w:right w:val="nil"/>
            </w:tcBorders>
          </w:tcPr>
          <w:p w:rsidR="00246FD9" w:rsidRPr="005140C3" w:rsidRDefault="00246FD9" w:rsidP="00246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nil"/>
            </w:tcBorders>
          </w:tcPr>
          <w:p w:rsidR="00246FD9" w:rsidRPr="005140C3" w:rsidRDefault="00246FD9" w:rsidP="00246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0C3">
              <w:rPr>
                <w:rFonts w:ascii="Times New Roman" w:hAnsi="Times New Roman" w:cs="Times New Roman"/>
                <w:bCs/>
                <w:sz w:val="24"/>
                <w:szCs w:val="24"/>
              </w:rPr>
              <w:t>2. Цель разработки Регламента</w:t>
            </w:r>
          </w:p>
        </w:tc>
        <w:tc>
          <w:tcPr>
            <w:tcW w:w="567" w:type="dxa"/>
          </w:tcPr>
          <w:p w:rsidR="00246FD9" w:rsidRPr="00854B31" w:rsidRDefault="00854B31" w:rsidP="00246F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3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246FD9" w:rsidRPr="005140C3" w:rsidTr="005140C3">
        <w:tc>
          <w:tcPr>
            <w:tcW w:w="250" w:type="dxa"/>
            <w:gridSpan w:val="2"/>
            <w:tcBorders>
              <w:right w:val="nil"/>
            </w:tcBorders>
          </w:tcPr>
          <w:p w:rsidR="00246FD9" w:rsidRPr="005140C3" w:rsidRDefault="00246FD9" w:rsidP="00246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nil"/>
            </w:tcBorders>
          </w:tcPr>
          <w:p w:rsidR="00246FD9" w:rsidRPr="005140C3" w:rsidRDefault="00246FD9" w:rsidP="00246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0C3">
              <w:rPr>
                <w:rFonts w:ascii="Times New Roman" w:hAnsi="Times New Roman" w:cs="Times New Roman"/>
                <w:bCs/>
                <w:sz w:val="24"/>
                <w:szCs w:val="24"/>
              </w:rPr>
              <w:t>3. Нормативные правовые акты, являющиеся основанием для разработки Регламента</w:t>
            </w:r>
          </w:p>
        </w:tc>
        <w:tc>
          <w:tcPr>
            <w:tcW w:w="567" w:type="dxa"/>
          </w:tcPr>
          <w:p w:rsidR="00246FD9" w:rsidRPr="00854B31" w:rsidRDefault="00854B31" w:rsidP="00246F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3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246FD9" w:rsidRPr="005140C3" w:rsidTr="005140C3">
        <w:tc>
          <w:tcPr>
            <w:tcW w:w="250" w:type="dxa"/>
            <w:gridSpan w:val="2"/>
            <w:tcBorders>
              <w:right w:val="nil"/>
            </w:tcBorders>
          </w:tcPr>
          <w:p w:rsidR="00246FD9" w:rsidRPr="005140C3" w:rsidRDefault="00246FD9" w:rsidP="00246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nil"/>
            </w:tcBorders>
          </w:tcPr>
          <w:p w:rsidR="00246FD9" w:rsidRPr="005140C3" w:rsidRDefault="00246FD9" w:rsidP="00246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0C3">
              <w:rPr>
                <w:rFonts w:ascii="Times New Roman" w:hAnsi="Times New Roman" w:cs="Times New Roman"/>
                <w:bCs/>
                <w:sz w:val="24"/>
                <w:szCs w:val="24"/>
              </w:rPr>
              <w:t>4. Требования к порядку размещения информации о Регламенте и предоставляемой Услуге</w:t>
            </w:r>
          </w:p>
        </w:tc>
        <w:tc>
          <w:tcPr>
            <w:tcW w:w="567" w:type="dxa"/>
          </w:tcPr>
          <w:p w:rsidR="00246FD9" w:rsidRPr="00854B31" w:rsidRDefault="00854B31" w:rsidP="00246F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3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246FD9" w:rsidRPr="005140C3" w:rsidTr="005140C3">
        <w:tc>
          <w:tcPr>
            <w:tcW w:w="250" w:type="dxa"/>
            <w:gridSpan w:val="2"/>
            <w:tcBorders>
              <w:right w:val="nil"/>
            </w:tcBorders>
          </w:tcPr>
          <w:p w:rsidR="00246FD9" w:rsidRPr="005140C3" w:rsidRDefault="00246FD9" w:rsidP="00246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nil"/>
            </w:tcBorders>
          </w:tcPr>
          <w:p w:rsidR="00246FD9" w:rsidRPr="005140C3" w:rsidRDefault="00246FD9" w:rsidP="00246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0C3">
              <w:rPr>
                <w:rFonts w:ascii="Times New Roman" w:hAnsi="Times New Roman" w:cs="Times New Roman"/>
                <w:bCs/>
                <w:sz w:val="24"/>
                <w:szCs w:val="24"/>
              </w:rPr>
              <w:t>5. Круг заявителей</w:t>
            </w:r>
          </w:p>
        </w:tc>
        <w:tc>
          <w:tcPr>
            <w:tcW w:w="567" w:type="dxa"/>
          </w:tcPr>
          <w:p w:rsidR="00246FD9" w:rsidRPr="000E70B9" w:rsidRDefault="000E70B9" w:rsidP="00246F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0B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246FD9" w:rsidRPr="005140C3" w:rsidTr="005140C3">
        <w:tc>
          <w:tcPr>
            <w:tcW w:w="9747" w:type="dxa"/>
            <w:gridSpan w:val="3"/>
          </w:tcPr>
          <w:p w:rsidR="00246FD9" w:rsidRPr="005140C3" w:rsidRDefault="00246FD9" w:rsidP="00246F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Стандарт предоставления Услуги</w:t>
            </w:r>
          </w:p>
        </w:tc>
        <w:tc>
          <w:tcPr>
            <w:tcW w:w="567" w:type="dxa"/>
          </w:tcPr>
          <w:p w:rsidR="00246FD9" w:rsidRPr="005140C3" w:rsidRDefault="000E70B9" w:rsidP="00246F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246FD9" w:rsidRPr="005140C3" w:rsidTr="005140C3">
        <w:tc>
          <w:tcPr>
            <w:tcW w:w="240" w:type="dxa"/>
            <w:tcBorders>
              <w:right w:val="nil"/>
            </w:tcBorders>
          </w:tcPr>
          <w:p w:rsidR="00246FD9" w:rsidRPr="005140C3" w:rsidRDefault="00246FD9" w:rsidP="00246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07" w:type="dxa"/>
            <w:gridSpan w:val="2"/>
            <w:tcBorders>
              <w:left w:val="nil"/>
            </w:tcBorders>
          </w:tcPr>
          <w:p w:rsidR="00246FD9" w:rsidRPr="005140C3" w:rsidRDefault="00246FD9" w:rsidP="005140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0C3">
              <w:rPr>
                <w:rFonts w:ascii="Times New Roman" w:hAnsi="Times New Roman" w:cs="Times New Roman"/>
                <w:bCs/>
                <w:sz w:val="24"/>
                <w:szCs w:val="24"/>
              </w:rPr>
              <w:t>6. Наименование Услуги</w:t>
            </w:r>
          </w:p>
        </w:tc>
        <w:tc>
          <w:tcPr>
            <w:tcW w:w="567" w:type="dxa"/>
          </w:tcPr>
          <w:p w:rsidR="00246FD9" w:rsidRPr="000E70B9" w:rsidRDefault="000E70B9" w:rsidP="00246F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246FD9" w:rsidRPr="005140C3" w:rsidTr="005140C3">
        <w:tc>
          <w:tcPr>
            <w:tcW w:w="240" w:type="dxa"/>
            <w:tcBorders>
              <w:right w:val="nil"/>
            </w:tcBorders>
          </w:tcPr>
          <w:p w:rsidR="00246FD9" w:rsidRPr="005140C3" w:rsidRDefault="00246FD9" w:rsidP="00246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07" w:type="dxa"/>
            <w:gridSpan w:val="2"/>
            <w:tcBorders>
              <w:left w:val="nil"/>
            </w:tcBorders>
          </w:tcPr>
          <w:p w:rsidR="00246FD9" w:rsidRPr="005140C3" w:rsidRDefault="00246FD9" w:rsidP="005140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0C3">
              <w:rPr>
                <w:rFonts w:ascii="Times New Roman" w:hAnsi="Times New Roman" w:cs="Times New Roman"/>
                <w:bCs/>
                <w:sz w:val="24"/>
                <w:szCs w:val="24"/>
              </w:rPr>
              <w:t>7. Наименование органа, предоставляющего Услугу</w:t>
            </w:r>
          </w:p>
        </w:tc>
        <w:tc>
          <w:tcPr>
            <w:tcW w:w="567" w:type="dxa"/>
          </w:tcPr>
          <w:p w:rsidR="00246FD9" w:rsidRPr="000E70B9" w:rsidRDefault="000E70B9" w:rsidP="00246F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246FD9" w:rsidRPr="005140C3" w:rsidTr="005140C3">
        <w:tc>
          <w:tcPr>
            <w:tcW w:w="240" w:type="dxa"/>
            <w:tcBorders>
              <w:right w:val="nil"/>
            </w:tcBorders>
          </w:tcPr>
          <w:p w:rsidR="00246FD9" w:rsidRPr="005140C3" w:rsidRDefault="00246FD9" w:rsidP="00246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07" w:type="dxa"/>
            <w:gridSpan w:val="2"/>
            <w:tcBorders>
              <w:left w:val="nil"/>
            </w:tcBorders>
          </w:tcPr>
          <w:p w:rsidR="00246FD9" w:rsidRPr="005140C3" w:rsidRDefault="00246FD9" w:rsidP="005140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0C3">
              <w:rPr>
                <w:rFonts w:ascii="Times New Roman" w:hAnsi="Times New Roman" w:cs="Times New Roman"/>
                <w:bCs/>
                <w:sz w:val="24"/>
                <w:szCs w:val="24"/>
              </w:rPr>
              <w:t>8. Результат предоставления Услуги</w:t>
            </w:r>
          </w:p>
        </w:tc>
        <w:tc>
          <w:tcPr>
            <w:tcW w:w="567" w:type="dxa"/>
          </w:tcPr>
          <w:p w:rsidR="00246FD9" w:rsidRPr="000E70B9" w:rsidRDefault="000E70B9" w:rsidP="00246F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246FD9" w:rsidRPr="005140C3" w:rsidTr="005140C3">
        <w:tc>
          <w:tcPr>
            <w:tcW w:w="240" w:type="dxa"/>
            <w:tcBorders>
              <w:right w:val="nil"/>
            </w:tcBorders>
          </w:tcPr>
          <w:p w:rsidR="00246FD9" w:rsidRPr="005140C3" w:rsidRDefault="00246FD9" w:rsidP="00246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07" w:type="dxa"/>
            <w:gridSpan w:val="2"/>
            <w:tcBorders>
              <w:left w:val="nil"/>
            </w:tcBorders>
          </w:tcPr>
          <w:p w:rsidR="00246FD9" w:rsidRPr="005140C3" w:rsidRDefault="00246FD9" w:rsidP="005140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0C3">
              <w:rPr>
                <w:rFonts w:ascii="Times New Roman" w:hAnsi="Times New Roman" w:cs="Times New Roman"/>
                <w:bCs/>
                <w:sz w:val="24"/>
                <w:szCs w:val="24"/>
              </w:rPr>
              <w:t>9. Повторное проведение негосударственной экспертизы</w:t>
            </w:r>
          </w:p>
        </w:tc>
        <w:tc>
          <w:tcPr>
            <w:tcW w:w="567" w:type="dxa"/>
          </w:tcPr>
          <w:p w:rsidR="00246FD9" w:rsidRPr="000E70B9" w:rsidRDefault="000E70B9" w:rsidP="00246F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246FD9" w:rsidRPr="005140C3" w:rsidTr="005140C3">
        <w:tc>
          <w:tcPr>
            <w:tcW w:w="240" w:type="dxa"/>
            <w:tcBorders>
              <w:right w:val="nil"/>
            </w:tcBorders>
          </w:tcPr>
          <w:p w:rsidR="00246FD9" w:rsidRPr="005140C3" w:rsidRDefault="00246FD9" w:rsidP="00246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07" w:type="dxa"/>
            <w:gridSpan w:val="2"/>
            <w:tcBorders>
              <w:left w:val="nil"/>
            </w:tcBorders>
          </w:tcPr>
          <w:p w:rsidR="00246FD9" w:rsidRPr="005140C3" w:rsidRDefault="00246FD9" w:rsidP="005140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0C3">
              <w:rPr>
                <w:rFonts w:ascii="Times New Roman" w:hAnsi="Times New Roman" w:cs="Times New Roman"/>
                <w:bCs/>
                <w:sz w:val="24"/>
                <w:szCs w:val="24"/>
              </w:rPr>
              <w:t>10. Срок предоставления Услуги</w:t>
            </w:r>
          </w:p>
        </w:tc>
        <w:tc>
          <w:tcPr>
            <w:tcW w:w="567" w:type="dxa"/>
          </w:tcPr>
          <w:p w:rsidR="00246FD9" w:rsidRPr="000E70B9" w:rsidRDefault="00D74887" w:rsidP="00246F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246FD9" w:rsidRPr="005140C3" w:rsidTr="005140C3">
        <w:tc>
          <w:tcPr>
            <w:tcW w:w="240" w:type="dxa"/>
            <w:tcBorders>
              <w:right w:val="nil"/>
            </w:tcBorders>
          </w:tcPr>
          <w:p w:rsidR="00246FD9" w:rsidRPr="005140C3" w:rsidRDefault="00246FD9" w:rsidP="00246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07" w:type="dxa"/>
            <w:gridSpan w:val="2"/>
            <w:tcBorders>
              <w:left w:val="nil"/>
            </w:tcBorders>
          </w:tcPr>
          <w:p w:rsidR="00246FD9" w:rsidRPr="005140C3" w:rsidRDefault="00246FD9" w:rsidP="005140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0C3">
              <w:rPr>
                <w:rFonts w:ascii="Times New Roman" w:hAnsi="Times New Roman" w:cs="Times New Roman"/>
                <w:bCs/>
                <w:sz w:val="24"/>
                <w:szCs w:val="24"/>
              </w:rPr>
              <w:t>11. Правовые основания для предоставления Услуги</w:t>
            </w:r>
          </w:p>
        </w:tc>
        <w:tc>
          <w:tcPr>
            <w:tcW w:w="567" w:type="dxa"/>
          </w:tcPr>
          <w:p w:rsidR="00246FD9" w:rsidRPr="000E70B9" w:rsidRDefault="00D74887" w:rsidP="00246F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246FD9" w:rsidRPr="005140C3" w:rsidTr="005140C3">
        <w:tc>
          <w:tcPr>
            <w:tcW w:w="240" w:type="dxa"/>
            <w:tcBorders>
              <w:right w:val="nil"/>
            </w:tcBorders>
          </w:tcPr>
          <w:p w:rsidR="00246FD9" w:rsidRPr="005140C3" w:rsidRDefault="00246FD9" w:rsidP="00246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07" w:type="dxa"/>
            <w:gridSpan w:val="2"/>
            <w:tcBorders>
              <w:left w:val="nil"/>
            </w:tcBorders>
          </w:tcPr>
          <w:p w:rsidR="00246FD9" w:rsidRPr="005140C3" w:rsidRDefault="00246FD9" w:rsidP="005140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0C3">
              <w:rPr>
                <w:rFonts w:ascii="Times New Roman" w:hAnsi="Times New Roman" w:cs="Times New Roman"/>
                <w:bCs/>
                <w:sz w:val="24"/>
                <w:szCs w:val="24"/>
              </w:rPr>
              <w:t>12. Исчерпывающий перечень документов, необходимых для предоставления Услуги, подлежащих представлению Заявителем</w:t>
            </w:r>
          </w:p>
        </w:tc>
        <w:tc>
          <w:tcPr>
            <w:tcW w:w="567" w:type="dxa"/>
          </w:tcPr>
          <w:p w:rsidR="00246FD9" w:rsidRPr="000E70B9" w:rsidRDefault="00D74887" w:rsidP="00246F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246FD9" w:rsidRPr="005140C3" w:rsidTr="005140C3">
        <w:tc>
          <w:tcPr>
            <w:tcW w:w="240" w:type="dxa"/>
            <w:tcBorders>
              <w:right w:val="nil"/>
            </w:tcBorders>
          </w:tcPr>
          <w:p w:rsidR="00246FD9" w:rsidRPr="005140C3" w:rsidRDefault="00246FD9" w:rsidP="00246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07" w:type="dxa"/>
            <w:gridSpan w:val="2"/>
            <w:tcBorders>
              <w:left w:val="nil"/>
            </w:tcBorders>
          </w:tcPr>
          <w:p w:rsidR="00246FD9" w:rsidRPr="005140C3" w:rsidRDefault="00246FD9" w:rsidP="005140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0C3">
              <w:rPr>
                <w:rFonts w:ascii="Times New Roman" w:hAnsi="Times New Roman" w:cs="Times New Roman"/>
                <w:bCs/>
                <w:sz w:val="24"/>
                <w:szCs w:val="24"/>
              </w:rPr>
              <w:t>13. Исчерпывающий перечень оснований для отказа в приеме документов, необходимых для предоставления Услуги</w:t>
            </w:r>
          </w:p>
        </w:tc>
        <w:tc>
          <w:tcPr>
            <w:tcW w:w="567" w:type="dxa"/>
          </w:tcPr>
          <w:p w:rsidR="00246FD9" w:rsidRPr="000E70B9" w:rsidRDefault="00F226B1" w:rsidP="00246F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246FD9" w:rsidRPr="005140C3" w:rsidTr="005140C3">
        <w:tc>
          <w:tcPr>
            <w:tcW w:w="240" w:type="dxa"/>
            <w:tcBorders>
              <w:right w:val="nil"/>
            </w:tcBorders>
          </w:tcPr>
          <w:p w:rsidR="00246FD9" w:rsidRPr="005140C3" w:rsidRDefault="00246FD9" w:rsidP="00246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07" w:type="dxa"/>
            <w:gridSpan w:val="2"/>
            <w:tcBorders>
              <w:left w:val="nil"/>
            </w:tcBorders>
          </w:tcPr>
          <w:p w:rsidR="00246FD9" w:rsidRPr="005140C3" w:rsidRDefault="006D256E" w:rsidP="005140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0C3">
              <w:rPr>
                <w:rFonts w:ascii="Times New Roman" w:hAnsi="Times New Roman" w:cs="Times New Roman"/>
                <w:bCs/>
                <w:sz w:val="24"/>
                <w:szCs w:val="24"/>
              </w:rPr>
              <w:t>14. Исчерпывающий перечень оснований для приостановления или отказа в предоставлении Услуги</w:t>
            </w:r>
          </w:p>
        </w:tc>
        <w:tc>
          <w:tcPr>
            <w:tcW w:w="567" w:type="dxa"/>
          </w:tcPr>
          <w:p w:rsidR="00246FD9" w:rsidRPr="000E70B9" w:rsidRDefault="00F226B1" w:rsidP="00246F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6D256E" w:rsidRPr="005140C3" w:rsidTr="005140C3">
        <w:tc>
          <w:tcPr>
            <w:tcW w:w="240" w:type="dxa"/>
            <w:tcBorders>
              <w:bottom w:val="single" w:sz="4" w:space="0" w:color="auto"/>
              <w:right w:val="nil"/>
            </w:tcBorders>
          </w:tcPr>
          <w:p w:rsidR="006D256E" w:rsidRPr="005140C3" w:rsidRDefault="006D256E" w:rsidP="00246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07" w:type="dxa"/>
            <w:gridSpan w:val="2"/>
            <w:tcBorders>
              <w:left w:val="nil"/>
            </w:tcBorders>
          </w:tcPr>
          <w:p w:rsidR="006D256E" w:rsidRPr="005140C3" w:rsidRDefault="006D256E" w:rsidP="005140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0C3">
              <w:rPr>
                <w:rFonts w:ascii="Times New Roman" w:hAnsi="Times New Roman" w:cs="Times New Roman"/>
                <w:bCs/>
                <w:sz w:val="24"/>
                <w:szCs w:val="24"/>
              </w:rPr>
              <w:t>15. Размер платы, взимаемой с Заявителя при предоставлении Услуги, и способы ее взимания</w:t>
            </w:r>
          </w:p>
        </w:tc>
        <w:tc>
          <w:tcPr>
            <w:tcW w:w="567" w:type="dxa"/>
          </w:tcPr>
          <w:p w:rsidR="006D256E" w:rsidRPr="000E70B9" w:rsidRDefault="00F226B1" w:rsidP="00246F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6D256E" w:rsidRPr="005140C3" w:rsidTr="005140C3">
        <w:tc>
          <w:tcPr>
            <w:tcW w:w="240" w:type="dxa"/>
            <w:tcBorders>
              <w:right w:val="nil"/>
            </w:tcBorders>
          </w:tcPr>
          <w:p w:rsidR="006D256E" w:rsidRPr="005140C3" w:rsidRDefault="006D256E" w:rsidP="00246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07" w:type="dxa"/>
            <w:gridSpan w:val="2"/>
            <w:tcBorders>
              <w:left w:val="nil"/>
            </w:tcBorders>
          </w:tcPr>
          <w:p w:rsidR="006D256E" w:rsidRPr="005140C3" w:rsidRDefault="006D256E" w:rsidP="005140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0C3">
              <w:rPr>
                <w:rFonts w:ascii="Times New Roman" w:hAnsi="Times New Roman" w:cs="Times New Roman"/>
                <w:bCs/>
                <w:sz w:val="24"/>
                <w:szCs w:val="24"/>
              </w:rPr>
              <w:t>16. Максимальный срок ожидания в очереди при подаче запроса о предоставлении Услуги и при получении результата предоставления Услуги</w:t>
            </w:r>
          </w:p>
        </w:tc>
        <w:tc>
          <w:tcPr>
            <w:tcW w:w="567" w:type="dxa"/>
          </w:tcPr>
          <w:p w:rsidR="006D256E" w:rsidRPr="000E70B9" w:rsidRDefault="00F226B1" w:rsidP="00246F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6D256E" w:rsidRPr="005140C3" w:rsidTr="005140C3">
        <w:tc>
          <w:tcPr>
            <w:tcW w:w="240" w:type="dxa"/>
            <w:tcBorders>
              <w:right w:val="nil"/>
            </w:tcBorders>
          </w:tcPr>
          <w:p w:rsidR="006D256E" w:rsidRPr="005140C3" w:rsidRDefault="006D256E" w:rsidP="00246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07" w:type="dxa"/>
            <w:gridSpan w:val="2"/>
            <w:tcBorders>
              <w:left w:val="nil"/>
            </w:tcBorders>
          </w:tcPr>
          <w:p w:rsidR="006D256E" w:rsidRPr="005140C3" w:rsidRDefault="006D256E" w:rsidP="005140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0C3">
              <w:rPr>
                <w:rFonts w:ascii="Times New Roman" w:hAnsi="Times New Roman" w:cs="Times New Roman"/>
                <w:bCs/>
                <w:sz w:val="24"/>
                <w:szCs w:val="24"/>
              </w:rPr>
              <w:t>17. Срок регистрации запроса заявителя о предоставлении Услуги</w:t>
            </w:r>
          </w:p>
        </w:tc>
        <w:tc>
          <w:tcPr>
            <w:tcW w:w="567" w:type="dxa"/>
          </w:tcPr>
          <w:p w:rsidR="006D256E" w:rsidRPr="000E70B9" w:rsidRDefault="00F226B1" w:rsidP="00246F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6D256E" w:rsidRPr="005140C3" w:rsidTr="005140C3">
        <w:tc>
          <w:tcPr>
            <w:tcW w:w="240" w:type="dxa"/>
            <w:tcBorders>
              <w:right w:val="nil"/>
            </w:tcBorders>
          </w:tcPr>
          <w:p w:rsidR="006D256E" w:rsidRPr="005140C3" w:rsidRDefault="006D256E" w:rsidP="00246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07" w:type="dxa"/>
            <w:gridSpan w:val="2"/>
            <w:tcBorders>
              <w:left w:val="nil"/>
            </w:tcBorders>
          </w:tcPr>
          <w:p w:rsidR="006D256E" w:rsidRPr="005140C3" w:rsidRDefault="006D256E" w:rsidP="005140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0C3">
              <w:rPr>
                <w:rFonts w:ascii="Times New Roman" w:hAnsi="Times New Roman" w:cs="Times New Roman"/>
                <w:bCs/>
                <w:sz w:val="24"/>
                <w:szCs w:val="24"/>
              </w:rPr>
              <w:t>18. Требования к помещениям, в которых предоставляется Услуга</w:t>
            </w:r>
          </w:p>
        </w:tc>
        <w:tc>
          <w:tcPr>
            <w:tcW w:w="567" w:type="dxa"/>
          </w:tcPr>
          <w:p w:rsidR="006D256E" w:rsidRPr="000E70B9" w:rsidRDefault="00F226B1" w:rsidP="00246F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6D256E" w:rsidRPr="005140C3" w:rsidTr="005140C3">
        <w:tc>
          <w:tcPr>
            <w:tcW w:w="9747" w:type="dxa"/>
            <w:gridSpan w:val="3"/>
          </w:tcPr>
          <w:p w:rsidR="006D256E" w:rsidRPr="005140C3" w:rsidRDefault="006D256E" w:rsidP="006D25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567" w:type="dxa"/>
          </w:tcPr>
          <w:p w:rsidR="006D256E" w:rsidRPr="005140C3" w:rsidRDefault="00F226B1" w:rsidP="00246F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6D256E" w:rsidRPr="005140C3" w:rsidTr="005140C3">
        <w:tc>
          <w:tcPr>
            <w:tcW w:w="240" w:type="dxa"/>
            <w:tcBorders>
              <w:right w:val="nil"/>
            </w:tcBorders>
          </w:tcPr>
          <w:p w:rsidR="006D256E" w:rsidRPr="005140C3" w:rsidRDefault="006D256E" w:rsidP="00246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07" w:type="dxa"/>
            <w:gridSpan w:val="2"/>
            <w:tcBorders>
              <w:left w:val="nil"/>
            </w:tcBorders>
          </w:tcPr>
          <w:p w:rsidR="006D256E" w:rsidRPr="005140C3" w:rsidRDefault="005140C3" w:rsidP="00246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0C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6D256E" w:rsidRPr="005140C3">
              <w:rPr>
                <w:rFonts w:ascii="Times New Roman" w:hAnsi="Times New Roman" w:cs="Times New Roman"/>
                <w:bCs/>
                <w:sz w:val="24"/>
                <w:szCs w:val="24"/>
              </w:rPr>
              <w:t>. Состав административных процедур</w:t>
            </w:r>
          </w:p>
        </w:tc>
        <w:tc>
          <w:tcPr>
            <w:tcW w:w="567" w:type="dxa"/>
          </w:tcPr>
          <w:p w:rsidR="006D256E" w:rsidRPr="004A7D1F" w:rsidRDefault="00F226B1" w:rsidP="00246F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6D256E" w:rsidRPr="005140C3" w:rsidTr="005140C3">
        <w:tc>
          <w:tcPr>
            <w:tcW w:w="240" w:type="dxa"/>
            <w:tcBorders>
              <w:right w:val="nil"/>
            </w:tcBorders>
          </w:tcPr>
          <w:p w:rsidR="006D256E" w:rsidRPr="005140C3" w:rsidRDefault="006D256E" w:rsidP="00246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07" w:type="dxa"/>
            <w:gridSpan w:val="2"/>
            <w:tcBorders>
              <w:left w:val="nil"/>
            </w:tcBorders>
          </w:tcPr>
          <w:p w:rsidR="006D256E" w:rsidRPr="005140C3" w:rsidRDefault="006D256E" w:rsidP="005140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0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140C3" w:rsidRPr="005140C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5140C3">
              <w:rPr>
                <w:rFonts w:ascii="Times New Roman" w:hAnsi="Times New Roman" w:cs="Times New Roman"/>
                <w:bCs/>
                <w:sz w:val="24"/>
                <w:szCs w:val="24"/>
              </w:rPr>
              <w:t>. Особенности выполнения административных процедур в электронной форме</w:t>
            </w:r>
          </w:p>
        </w:tc>
        <w:tc>
          <w:tcPr>
            <w:tcW w:w="567" w:type="dxa"/>
          </w:tcPr>
          <w:p w:rsidR="006D256E" w:rsidRPr="004A7D1F" w:rsidRDefault="00F226B1" w:rsidP="00246F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6D256E" w:rsidRPr="005140C3" w:rsidTr="005140C3">
        <w:tc>
          <w:tcPr>
            <w:tcW w:w="9747" w:type="dxa"/>
            <w:gridSpan w:val="3"/>
          </w:tcPr>
          <w:p w:rsidR="006D256E" w:rsidRPr="005140C3" w:rsidRDefault="006D256E" w:rsidP="00246F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Формы контроля за исполнением Регламента</w:t>
            </w:r>
          </w:p>
        </w:tc>
        <w:tc>
          <w:tcPr>
            <w:tcW w:w="567" w:type="dxa"/>
          </w:tcPr>
          <w:p w:rsidR="006D256E" w:rsidRPr="005140C3" w:rsidRDefault="00F226B1" w:rsidP="00246F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6D256E" w:rsidRPr="005140C3" w:rsidTr="005140C3">
        <w:tc>
          <w:tcPr>
            <w:tcW w:w="240" w:type="dxa"/>
            <w:tcBorders>
              <w:right w:val="nil"/>
            </w:tcBorders>
          </w:tcPr>
          <w:p w:rsidR="006D256E" w:rsidRPr="005140C3" w:rsidRDefault="006D256E" w:rsidP="006D2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07" w:type="dxa"/>
            <w:gridSpan w:val="2"/>
            <w:tcBorders>
              <w:left w:val="nil"/>
            </w:tcBorders>
          </w:tcPr>
          <w:p w:rsidR="006D256E" w:rsidRPr="005140C3" w:rsidRDefault="006D256E" w:rsidP="005140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0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140C3" w:rsidRPr="005140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140C3">
              <w:rPr>
                <w:rFonts w:ascii="Times New Roman" w:hAnsi="Times New Roman" w:cs="Times New Roman"/>
                <w:bCs/>
                <w:sz w:val="24"/>
                <w:szCs w:val="24"/>
              </w:rPr>
              <w:t>. Порядок осуществления текущего контроля за соблюдением и исполнением Регламента и иных нормативных правовых актов, устанавливающих требования к предоставлению Услуги, а также принятием ими решений</w:t>
            </w:r>
          </w:p>
        </w:tc>
        <w:tc>
          <w:tcPr>
            <w:tcW w:w="567" w:type="dxa"/>
          </w:tcPr>
          <w:p w:rsidR="006D256E" w:rsidRPr="004A7D1F" w:rsidRDefault="00F226B1" w:rsidP="00246F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6D256E" w:rsidRPr="005140C3" w:rsidTr="005140C3">
        <w:tc>
          <w:tcPr>
            <w:tcW w:w="9747" w:type="dxa"/>
            <w:gridSpan w:val="3"/>
          </w:tcPr>
          <w:p w:rsidR="006D256E" w:rsidRPr="005140C3" w:rsidRDefault="006D256E" w:rsidP="006D25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Досудебный (внесудебный) порядок обжалования решений и действий (бездействия) органа, предоставляющего Услугу, а также должностных лиц</w:t>
            </w:r>
          </w:p>
        </w:tc>
        <w:tc>
          <w:tcPr>
            <w:tcW w:w="567" w:type="dxa"/>
          </w:tcPr>
          <w:p w:rsidR="006D256E" w:rsidRPr="005140C3" w:rsidRDefault="00F226B1" w:rsidP="00246F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6D256E" w:rsidRPr="005140C3" w:rsidTr="005140C3">
        <w:tc>
          <w:tcPr>
            <w:tcW w:w="240" w:type="dxa"/>
            <w:tcBorders>
              <w:right w:val="nil"/>
            </w:tcBorders>
          </w:tcPr>
          <w:p w:rsidR="006D256E" w:rsidRPr="005140C3" w:rsidRDefault="006D256E" w:rsidP="00246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07" w:type="dxa"/>
            <w:gridSpan w:val="2"/>
            <w:tcBorders>
              <w:left w:val="nil"/>
            </w:tcBorders>
          </w:tcPr>
          <w:p w:rsidR="006D256E" w:rsidRPr="005140C3" w:rsidRDefault="006D256E" w:rsidP="005140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0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140C3" w:rsidRPr="005140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140C3">
              <w:rPr>
                <w:rFonts w:ascii="Times New Roman" w:hAnsi="Times New Roman" w:cs="Times New Roman"/>
                <w:bCs/>
                <w:sz w:val="24"/>
                <w:szCs w:val="24"/>
              </w:rPr>
              <w:t>. Права Заявителей при обжаловании, требования к жалобам и решениям по результатам рассмотрения жалоб</w:t>
            </w:r>
          </w:p>
        </w:tc>
        <w:tc>
          <w:tcPr>
            <w:tcW w:w="567" w:type="dxa"/>
          </w:tcPr>
          <w:p w:rsidR="006D256E" w:rsidRPr="004A7D1F" w:rsidRDefault="00F226B1" w:rsidP="00246F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6D256E" w:rsidRPr="005140C3" w:rsidTr="005140C3">
        <w:tc>
          <w:tcPr>
            <w:tcW w:w="9747" w:type="dxa"/>
            <w:gridSpan w:val="3"/>
          </w:tcPr>
          <w:p w:rsidR="006D256E" w:rsidRPr="005140C3" w:rsidRDefault="006D256E" w:rsidP="00246F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Правила обработки персональных данных при предоставлении Услуги</w:t>
            </w:r>
          </w:p>
        </w:tc>
        <w:tc>
          <w:tcPr>
            <w:tcW w:w="567" w:type="dxa"/>
          </w:tcPr>
          <w:p w:rsidR="006D256E" w:rsidRPr="005140C3" w:rsidRDefault="00F226B1" w:rsidP="00246F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6D256E" w:rsidRPr="005140C3" w:rsidTr="005140C3">
        <w:tc>
          <w:tcPr>
            <w:tcW w:w="240" w:type="dxa"/>
            <w:tcBorders>
              <w:right w:val="nil"/>
            </w:tcBorders>
          </w:tcPr>
          <w:p w:rsidR="006D256E" w:rsidRPr="005140C3" w:rsidRDefault="006D256E" w:rsidP="00246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07" w:type="dxa"/>
            <w:gridSpan w:val="2"/>
            <w:tcBorders>
              <w:left w:val="nil"/>
            </w:tcBorders>
          </w:tcPr>
          <w:p w:rsidR="006D256E" w:rsidRPr="005140C3" w:rsidRDefault="006D256E" w:rsidP="00F226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0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226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140C3">
              <w:rPr>
                <w:rFonts w:ascii="Times New Roman" w:hAnsi="Times New Roman" w:cs="Times New Roman"/>
                <w:bCs/>
                <w:sz w:val="24"/>
                <w:szCs w:val="24"/>
              </w:rPr>
              <w:t>. Требования к обработке персональных данных</w:t>
            </w:r>
          </w:p>
        </w:tc>
        <w:tc>
          <w:tcPr>
            <w:tcW w:w="567" w:type="dxa"/>
          </w:tcPr>
          <w:p w:rsidR="006D256E" w:rsidRPr="004A7D1F" w:rsidRDefault="00F226B1" w:rsidP="00246F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6D256E" w:rsidRPr="005140C3" w:rsidTr="005140C3">
        <w:tc>
          <w:tcPr>
            <w:tcW w:w="9747" w:type="dxa"/>
            <w:gridSpan w:val="3"/>
          </w:tcPr>
          <w:p w:rsidR="006D256E" w:rsidRPr="005140C3" w:rsidRDefault="005140C3" w:rsidP="005140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 1</w:t>
            </w:r>
            <w:r w:rsidR="006D256E" w:rsidRPr="00514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Справочная информация о месте нахождения, графике работы, контактных телефонах, адресах электронной почт</w:t>
            </w:r>
            <w:proofErr w:type="gramStart"/>
            <w:r w:rsidR="006D256E" w:rsidRPr="00514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 АУ АО</w:t>
            </w:r>
            <w:proofErr w:type="gramEnd"/>
            <w:r w:rsidR="006D256E" w:rsidRPr="00514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«Государственная экспертиза проектов»</w:t>
            </w:r>
          </w:p>
        </w:tc>
        <w:tc>
          <w:tcPr>
            <w:tcW w:w="567" w:type="dxa"/>
          </w:tcPr>
          <w:p w:rsidR="006D256E" w:rsidRPr="005140C3" w:rsidRDefault="004A7D1F" w:rsidP="00F226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22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D256E" w:rsidRPr="005140C3" w:rsidTr="005140C3">
        <w:tc>
          <w:tcPr>
            <w:tcW w:w="9747" w:type="dxa"/>
            <w:gridSpan w:val="3"/>
          </w:tcPr>
          <w:p w:rsidR="006D256E" w:rsidRPr="005140C3" w:rsidRDefault="006D256E" w:rsidP="005140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Приложение </w:t>
            </w:r>
            <w:r w:rsidR="005140C3" w:rsidRPr="00514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14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Форма решени</w:t>
            </w:r>
            <w:r w:rsidR="00514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об отказе в приеме документов/</w:t>
            </w:r>
            <w:r w:rsidRPr="00514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предоставлении Услуги</w:t>
            </w:r>
          </w:p>
        </w:tc>
        <w:tc>
          <w:tcPr>
            <w:tcW w:w="567" w:type="dxa"/>
          </w:tcPr>
          <w:p w:rsidR="006D256E" w:rsidRPr="005140C3" w:rsidRDefault="004A7D1F" w:rsidP="00F226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22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D256E" w:rsidRPr="005140C3" w:rsidTr="005140C3">
        <w:tc>
          <w:tcPr>
            <w:tcW w:w="9747" w:type="dxa"/>
            <w:gridSpan w:val="3"/>
          </w:tcPr>
          <w:p w:rsidR="006D256E" w:rsidRPr="005140C3" w:rsidRDefault="006D256E" w:rsidP="004A7D1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Приложение </w:t>
            </w:r>
            <w:r w:rsidR="005140C3" w:rsidRPr="00514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14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Форм</w:t>
            </w:r>
            <w:r w:rsidR="004A7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514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доверенност</w:t>
            </w:r>
            <w:r w:rsidR="004A7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</w:p>
        </w:tc>
        <w:tc>
          <w:tcPr>
            <w:tcW w:w="567" w:type="dxa"/>
          </w:tcPr>
          <w:p w:rsidR="006D256E" w:rsidRPr="005140C3" w:rsidRDefault="004A7D1F" w:rsidP="00F226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22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D256E" w:rsidRPr="005140C3" w:rsidTr="005140C3">
        <w:tc>
          <w:tcPr>
            <w:tcW w:w="9747" w:type="dxa"/>
            <w:gridSpan w:val="3"/>
          </w:tcPr>
          <w:p w:rsidR="006D256E" w:rsidRPr="005140C3" w:rsidRDefault="006D256E" w:rsidP="005140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Приложение </w:t>
            </w:r>
            <w:r w:rsidR="005140C3" w:rsidRPr="00514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14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Форма письма о продлении срока проведения негосударственной экспертизы</w:t>
            </w:r>
          </w:p>
        </w:tc>
        <w:tc>
          <w:tcPr>
            <w:tcW w:w="567" w:type="dxa"/>
          </w:tcPr>
          <w:p w:rsidR="006D256E" w:rsidRPr="005140C3" w:rsidRDefault="00F226B1" w:rsidP="00246F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</w:tbl>
    <w:p w:rsidR="00246FD9" w:rsidRPr="005140C3" w:rsidRDefault="00246FD9" w:rsidP="00246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40C3" w:rsidRDefault="005140C3">
      <w:pPr>
        <w:rPr>
          <w:rFonts w:ascii="Times New Roman" w:hAnsi="Times New Roman" w:cs="Times New Roman"/>
          <w:b/>
          <w:bCs/>
        </w:rPr>
      </w:pPr>
    </w:p>
    <w:p w:rsidR="00246FD9" w:rsidRPr="005140C3" w:rsidRDefault="00246FD9" w:rsidP="00246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0C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Термины и определения </w:t>
      </w:r>
    </w:p>
    <w:p w:rsidR="006D256E" w:rsidRPr="006D256E" w:rsidRDefault="006D256E" w:rsidP="006D25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256E" w:rsidRPr="00DE5D66" w:rsidRDefault="006D256E" w:rsidP="00DE5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6E">
        <w:rPr>
          <w:rFonts w:ascii="Times New Roman" w:hAnsi="Times New Roman" w:cs="Times New Roman"/>
        </w:rPr>
        <w:t xml:space="preserve">1.1. </w:t>
      </w:r>
      <w:r w:rsidRPr="00DE5D66">
        <w:rPr>
          <w:rFonts w:ascii="Times New Roman" w:hAnsi="Times New Roman" w:cs="Times New Roman"/>
          <w:b/>
          <w:iCs/>
          <w:sz w:val="24"/>
          <w:szCs w:val="24"/>
        </w:rPr>
        <w:t>ЕГРЗ</w:t>
      </w:r>
      <w:r w:rsidRPr="00DE5D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5D66">
        <w:rPr>
          <w:rFonts w:ascii="Times New Roman" w:hAnsi="Times New Roman" w:cs="Times New Roman"/>
          <w:sz w:val="24"/>
          <w:szCs w:val="24"/>
        </w:rPr>
        <w:t xml:space="preserve">– Единый государственный реестр заключений экспертизы проектной документации объектов капитального строительства, расположенный в сети Интернет по адресу http://egrz.ru. </w:t>
      </w:r>
    </w:p>
    <w:p w:rsidR="006D256E" w:rsidRPr="00DE5D66" w:rsidRDefault="006D256E" w:rsidP="00DE5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D66">
        <w:rPr>
          <w:rFonts w:ascii="Times New Roman" w:hAnsi="Times New Roman" w:cs="Times New Roman"/>
          <w:sz w:val="24"/>
          <w:szCs w:val="24"/>
        </w:rPr>
        <w:t>1.</w:t>
      </w:r>
      <w:r w:rsidR="001B12BF">
        <w:rPr>
          <w:rFonts w:ascii="Times New Roman" w:hAnsi="Times New Roman" w:cs="Times New Roman"/>
          <w:sz w:val="24"/>
          <w:szCs w:val="24"/>
        </w:rPr>
        <w:t>2</w:t>
      </w:r>
      <w:r w:rsidRPr="00DE5D66">
        <w:rPr>
          <w:rFonts w:ascii="Times New Roman" w:hAnsi="Times New Roman" w:cs="Times New Roman"/>
          <w:sz w:val="24"/>
          <w:szCs w:val="24"/>
        </w:rPr>
        <w:t xml:space="preserve">. </w:t>
      </w:r>
      <w:r w:rsidRPr="00DE5D66">
        <w:rPr>
          <w:rFonts w:ascii="Times New Roman" w:hAnsi="Times New Roman" w:cs="Times New Roman"/>
          <w:b/>
          <w:iCs/>
          <w:sz w:val="24"/>
          <w:szCs w:val="24"/>
        </w:rPr>
        <w:t>ЕПГУ</w:t>
      </w:r>
      <w:r w:rsidRPr="00DE5D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5D66">
        <w:rPr>
          <w:rFonts w:ascii="Times New Roman" w:hAnsi="Times New Roman" w:cs="Times New Roman"/>
          <w:sz w:val="24"/>
          <w:szCs w:val="24"/>
        </w:rPr>
        <w:t xml:space="preserve">– Справочно-информационный портал государственных услуг Российской Федерации «Единый портал государственных и муниципальных услуг», расположенный в сети Интернет по адресу https://gosuslugi.ru. </w:t>
      </w:r>
    </w:p>
    <w:p w:rsidR="006D256E" w:rsidRPr="00DE5D66" w:rsidRDefault="006D256E" w:rsidP="00DE5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D66">
        <w:rPr>
          <w:rFonts w:ascii="Times New Roman" w:hAnsi="Times New Roman" w:cs="Times New Roman"/>
          <w:sz w:val="24"/>
          <w:szCs w:val="24"/>
        </w:rPr>
        <w:t>1.</w:t>
      </w:r>
      <w:r w:rsidR="001B12BF">
        <w:rPr>
          <w:rFonts w:ascii="Times New Roman" w:hAnsi="Times New Roman" w:cs="Times New Roman"/>
          <w:sz w:val="24"/>
          <w:szCs w:val="24"/>
        </w:rPr>
        <w:t>3</w:t>
      </w:r>
      <w:r w:rsidRPr="00DE5D66">
        <w:rPr>
          <w:rFonts w:ascii="Times New Roman" w:hAnsi="Times New Roman" w:cs="Times New Roman"/>
          <w:sz w:val="24"/>
          <w:szCs w:val="24"/>
        </w:rPr>
        <w:t xml:space="preserve">. </w:t>
      </w:r>
      <w:r w:rsidRPr="001B12BF">
        <w:rPr>
          <w:rFonts w:ascii="Times New Roman" w:hAnsi="Times New Roman" w:cs="Times New Roman"/>
          <w:b/>
          <w:iCs/>
          <w:sz w:val="24"/>
          <w:szCs w:val="24"/>
        </w:rPr>
        <w:t>ЕСИА</w:t>
      </w:r>
      <w:r w:rsidRPr="00DE5D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5D66">
        <w:rPr>
          <w:rFonts w:ascii="Times New Roman" w:hAnsi="Times New Roman" w:cs="Times New Roman"/>
          <w:sz w:val="24"/>
          <w:szCs w:val="24"/>
        </w:rPr>
        <w:t>– Единая система идентификац</w:t>
      </w:r>
      <w:proofErr w:type="gramStart"/>
      <w:r w:rsidRPr="00DE5D66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DE5D66">
        <w:rPr>
          <w:rFonts w:ascii="Times New Roman" w:hAnsi="Times New Roman" w:cs="Times New Roman"/>
          <w:sz w:val="24"/>
          <w:szCs w:val="24"/>
        </w:rPr>
        <w:t xml:space="preserve">тентификации, информационная система в Российской Федерации, обеспечивающая санкционированный доступ участников информационного взаимодействия (граждан-заявителей и должностных лиц органов исполнительной власти) к информации, содержащейся в государственных информационных системах и иных информационных системах. </w:t>
      </w:r>
    </w:p>
    <w:p w:rsidR="006D256E" w:rsidRDefault="006D256E" w:rsidP="00DE5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D66">
        <w:rPr>
          <w:rFonts w:ascii="Times New Roman" w:hAnsi="Times New Roman" w:cs="Times New Roman"/>
          <w:sz w:val="24"/>
          <w:szCs w:val="24"/>
        </w:rPr>
        <w:t>1.</w:t>
      </w:r>
      <w:r w:rsidR="001B12BF">
        <w:rPr>
          <w:rFonts w:ascii="Times New Roman" w:hAnsi="Times New Roman" w:cs="Times New Roman"/>
          <w:sz w:val="24"/>
          <w:szCs w:val="24"/>
        </w:rPr>
        <w:t>4</w:t>
      </w:r>
      <w:r w:rsidRPr="00DE5D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B12BF">
        <w:rPr>
          <w:rFonts w:ascii="Times New Roman" w:hAnsi="Times New Roman" w:cs="Times New Roman"/>
          <w:b/>
          <w:iCs/>
          <w:sz w:val="24"/>
          <w:szCs w:val="24"/>
        </w:rPr>
        <w:t>Застройщик</w:t>
      </w:r>
      <w:r w:rsidRPr="00DE5D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5D66">
        <w:rPr>
          <w:rFonts w:ascii="Times New Roman" w:hAnsi="Times New Roman" w:cs="Times New Roman"/>
          <w:sz w:val="24"/>
          <w:szCs w:val="24"/>
        </w:rPr>
        <w:t>–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</w:t>
      </w:r>
      <w:proofErr w:type="gramEnd"/>
      <w:r w:rsidRPr="00DE5D66">
        <w:rPr>
          <w:rFonts w:ascii="Times New Roman" w:hAnsi="Times New Roman" w:cs="Times New Roman"/>
          <w:sz w:val="24"/>
          <w:szCs w:val="24"/>
        </w:rPr>
        <w:t xml:space="preserve">, 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 Застройщик вправе передать свои функции, предусмотренные законодательством о градостроительной деятельности, техническому заказчику. </w:t>
      </w:r>
    </w:p>
    <w:p w:rsidR="006D256E" w:rsidRPr="00DE5D66" w:rsidRDefault="006D256E" w:rsidP="00DE5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D66">
        <w:rPr>
          <w:rFonts w:ascii="Times New Roman" w:hAnsi="Times New Roman" w:cs="Times New Roman"/>
          <w:sz w:val="24"/>
          <w:szCs w:val="24"/>
        </w:rPr>
        <w:t>1.</w:t>
      </w:r>
      <w:r w:rsidR="001B12BF">
        <w:rPr>
          <w:rFonts w:ascii="Times New Roman" w:hAnsi="Times New Roman" w:cs="Times New Roman"/>
          <w:sz w:val="24"/>
          <w:szCs w:val="24"/>
        </w:rPr>
        <w:t>5</w:t>
      </w:r>
      <w:r w:rsidRPr="00DE5D66">
        <w:rPr>
          <w:rFonts w:ascii="Times New Roman" w:hAnsi="Times New Roman" w:cs="Times New Roman"/>
          <w:sz w:val="24"/>
          <w:szCs w:val="24"/>
        </w:rPr>
        <w:t xml:space="preserve">. </w:t>
      </w:r>
      <w:r w:rsidRPr="001B12BF">
        <w:rPr>
          <w:rFonts w:ascii="Times New Roman" w:hAnsi="Times New Roman" w:cs="Times New Roman"/>
          <w:b/>
          <w:iCs/>
          <w:sz w:val="24"/>
          <w:szCs w:val="24"/>
        </w:rPr>
        <w:t>Заявитель</w:t>
      </w:r>
      <w:r w:rsidRPr="00DE5D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5D66">
        <w:rPr>
          <w:rFonts w:ascii="Times New Roman" w:hAnsi="Times New Roman" w:cs="Times New Roman"/>
          <w:sz w:val="24"/>
          <w:szCs w:val="24"/>
        </w:rPr>
        <w:t xml:space="preserve">– Застройщик, Технический заказчик или уполномоченное кем-либо из них лицо, обратившиеся с заявлением о предоставлении Услуги. </w:t>
      </w:r>
    </w:p>
    <w:p w:rsidR="006D256E" w:rsidRDefault="001B12BF" w:rsidP="00DE5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6D256E" w:rsidRPr="00DE5D66">
        <w:rPr>
          <w:rFonts w:ascii="Times New Roman" w:hAnsi="Times New Roman" w:cs="Times New Roman"/>
          <w:sz w:val="24"/>
          <w:szCs w:val="24"/>
        </w:rPr>
        <w:t xml:space="preserve">. </w:t>
      </w:r>
      <w:r w:rsidR="006D256E" w:rsidRPr="001B12BF">
        <w:rPr>
          <w:rFonts w:ascii="Times New Roman" w:hAnsi="Times New Roman" w:cs="Times New Roman"/>
          <w:b/>
          <w:iCs/>
          <w:sz w:val="24"/>
          <w:szCs w:val="24"/>
        </w:rPr>
        <w:t>Инженерные изыскания</w:t>
      </w:r>
      <w:r w:rsidR="006D256E" w:rsidRPr="00DE5D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D256E" w:rsidRPr="00DE5D66">
        <w:rPr>
          <w:rFonts w:ascii="Times New Roman" w:hAnsi="Times New Roman" w:cs="Times New Roman"/>
          <w:sz w:val="24"/>
          <w:szCs w:val="24"/>
        </w:rPr>
        <w:t xml:space="preserve">–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 </w:t>
      </w:r>
    </w:p>
    <w:p w:rsidR="006D256E" w:rsidRPr="00DE5D66" w:rsidRDefault="001B12BF" w:rsidP="00DE5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6D256E" w:rsidRPr="00DE5D66">
        <w:rPr>
          <w:rFonts w:ascii="Times New Roman" w:hAnsi="Times New Roman" w:cs="Times New Roman"/>
          <w:sz w:val="24"/>
          <w:szCs w:val="24"/>
        </w:rPr>
        <w:t xml:space="preserve">. </w:t>
      </w:r>
      <w:r w:rsidR="006D256E" w:rsidRPr="001B12BF">
        <w:rPr>
          <w:rFonts w:ascii="Times New Roman" w:hAnsi="Times New Roman" w:cs="Times New Roman"/>
          <w:b/>
          <w:iCs/>
          <w:sz w:val="24"/>
          <w:szCs w:val="24"/>
        </w:rPr>
        <w:t>ИНН</w:t>
      </w:r>
      <w:r w:rsidR="006D256E" w:rsidRPr="00DE5D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D256E" w:rsidRPr="00DE5D66">
        <w:rPr>
          <w:rFonts w:ascii="Times New Roman" w:hAnsi="Times New Roman" w:cs="Times New Roman"/>
          <w:sz w:val="24"/>
          <w:szCs w:val="24"/>
        </w:rPr>
        <w:t xml:space="preserve">– идентификационный номер налогоплательщика. </w:t>
      </w:r>
    </w:p>
    <w:p w:rsidR="006D256E" w:rsidRPr="00DE5D66" w:rsidRDefault="006D256E" w:rsidP="00DE5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D66">
        <w:rPr>
          <w:rFonts w:ascii="Times New Roman" w:hAnsi="Times New Roman" w:cs="Times New Roman"/>
          <w:sz w:val="24"/>
          <w:szCs w:val="24"/>
        </w:rPr>
        <w:t>1.</w:t>
      </w:r>
      <w:r w:rsidR="001B12BF">
        <w:rPr>
          <w:rFonts w:ascii="Times New Roman" w:hAnsi="Times New Roman" w:cs="Times New Roman"/>
          <w:sz w:val="24"/>
          <w:szCs w:val="24"/>
        </w:rPr>
        <w:t>8</w:t>
      </w:r>
      <w:r w:rsidRPr="00DE5D66">
        <w:rPr>
          <w:rFonts w:ascii="Times New Roman" w:hAnsi="Times New Roman" w:cs="Times New Roman"/>
          <w:sz w:val="24"/>
          <w:szCs w:val="24"/>
        </w:rPr>
        <w:t xml:space="preserve">. </w:t>
      </w:r>
      <w:r w:rsidRPr="001B12BF">
        <w:rPr>
          <w:rFonts w:ascii="Times New Roman" w:hAnsi="Times New Roman" w:cs="Times New Roman"/>
          <w:b/>
          <w:iCs/>
          <w:sz w:val="24"/>
          <w:szCs w:val="24"/>
        </w:rPr>
        <w:t>Капитальный ремонт линейных объектов</w:t>
      </w:r>
      <w:r w:rsidRPr="00DE5D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5D66">
        <w:rPr>
          <w:rFonts w:ascii="Times New Roman" w:hAnsi="Times New Roman" w:cs="Times New Roman"/>
          <w:sz w:val="24"/>
          <w:szCs w:val="24"/>
        </w:rPr>
        <w:t xml:space="preserve">– капитальный ремонт линейных объектов - изменение параметров линейных объектов или их участков (частей), которое не влечет за собой изменение класса, категории и (или) первоначально установленных показателей функционирования таких объектов и при котором не требуется изменение границ полос отвода и (или) охранных зон таких объектов. </w:t>
      </w:r>
    </w:p>
    <w:p w:rsidR="006D256E" w:rsidRPr="00DE5D66" w:rsidRDefault="006D256E" w:rsidP="00DE5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D66">
        <w:rPr>
          <w:rFonts w:ascii="Times New Roman" w:hAnsi="Times New Roman" w:cs="Times New Roman"/>
          <w:sz w:val="24"/>
          <w:szCs w:val="24"/>
        </w:rPr>
        <w:t>1.</w:t>
      </w:r>
      <w:r w:rsidR="001B12BF">
        <w:rPr>
          <w:rFonts w:ascii="Times New Roman" w:hAnsi="Times New Roman" w:cs="Times New Roman"/>
          <w:sz w:val="24"/>
          <w:szCs w:val="24"/>
        </w:rPr>
        <w:t>9</w:t>
      </w:r>
      <w:r w:rsidRPr="00DE5D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B12BF">
        <w:rPr>
          <w:rFonts w:ascii="Times New Roman" w:hAnsi="Times New Roman" w:cs="Times New Roman"/>
          <w:b/>
          <w:iCs/>
          <w:sz w:val="24"/>
          <w:szCs w:val="24"/>
        </w:rPr>
        <w:t>Капитальный ремонт объектов капитального строительства (за исключением линейных объектов)</w:t>
      </w:r>
      <w:r w:rsidRPr="00DE5D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5D66">
        <w:rPr>
          <w:rFonts w:ascii="Times New Roman" w:hAnsi="Times New Roman" w:cs="Times New Roman"/>
          <w:sz w:val="24"/>
          <w:szCs w:val="24"/>
        </w:rPr>
        <w:t>–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</w:t>
      </w:r>
      <w:proofErr w:type="gramEnd"/>
      <w:r w:rsidRPr="00DE5D66">
        <w:rPr>
          <w:rFonts w:ascii="Times New Roman" w:hAnsi="Times New Roman" w:cs="Times New Roman"/>
          <w:sz w:val="24"/>
          <w:szCs w:val="24"/>
        </w:rPr>
        <w:t xml:space="preserve"> элементы и (или) восстановление указанных элементов. </w:t>
      </w:r>
    </w:p>
    <w:p w:rsidR="006D256E" w:rsidRPr="00DE5D66" w:rsidRDefault="006D256E" w:rsidP="00DE5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D66">
        <w:rPr>
          <w:rFonts w:ascii="Times New Roman" w:hAnsi="Times New Roman" w:cs="Times New Roman"/>
          <w:sz w:val="24"/>
          <w:szCs w:val="24"/>
        </w:rPr>
        <w:t>1.1</w:t>
      </w:r>
      <w:r w:rsidR="001B12BF">
        <w:rPr>
          <w:rFonts w:ascii="Times New Roman" w:hAnsi="Times New Roman" w:cs="Times New Roman"/>
          <w:sz w:val="24"/>
          <w:szCs w:val="24"/>
        </w:rPr>
        <w:t>0</w:t>
      </w:r>
      <w:r w:rsidRPr="00DE5D66">
        <w:rPr>
          <w:rFonts w:ascii="Times New Roman" w:hAnsi="Times New Roman" w:cs="Times New Roman"/>
          <w:sz w:val="24"/>
          <w:szCs w:val="24"/>
        </w:rPr>
        <w:t xml:space="preserve">. </w:t>
      </w:r>
      <w:r w:rsidRPr="001B12BF">
        <w:rPr>
          <w:rFonts w:ascii="Times New Roman" w:hAnsi="Times New Roman" w:cs="Times New Roman"/>
          <w:b/>
          <w:iCs/>
          <w:sz w:val="24"/>
          <w:szCs w:val="24"/>
        </w:rPr>
        <w:t>Линейные объекты</w:t>
      </w:r>
      <w:r w:rsidRPr="00DE5D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5D66">
        <w:rPr>
          <w:rFonts w:ascii="Times New Roman" w:hAnsi="Times New Roman" w:cs="Times New Roman"/>
          <w:sz w:val="24"/>
          <w:szCs w:val="24"/>
        </w:rPr>
        <w:t xml:space="preserve">–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</w:t>
      </w:r>
    </w:p>
    <w:p w:rsidR="006D256E" w:rsidRPr="00DE5D66" w:rsidRDefault="006D256E" w:rsidP="00DE5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D66">
        <w:rPr>
          <w:rFonts w:ascii="Times New Roman" w:hAnsi="Times New Roman" w:cs="Times New Roman"/>
          <w:sz w:val="24"/>
          <w:szCs w:val="24"/>
        </w:rPr>
        <w:t>1.1</w:t>
      </w:r>
      <w:r w:rsidR="001B12BF">
        <w:rPr>
          <w:rFonts w:ascii="Times New Roman" w:hAnsi="Times New Roman" w:cs="Times New Roman"/>
          <w:sz w:val="24"/>
          <w:szCs w:val="24"/>
        </w:rPr>
        <w:t>1</w:t>
      </w:r>
      <w:r w:rsidRPr="00DE5D66">
        <w:rPr>
          <w:rFonts w:ascii="Times New Roman" w:hAnsi="Times New Roman" w:cs="Times New Roman"/>
          <w:sz w:val="24"/>
          <w:szCs w:val="24"/>
        </w:rPr>
        <w:t xml:space="preserve">. </w:t>
      </w:r>
      <w:r w:rsidRPr="001B12BF">
        <w:rPr>
          <w:rFonts w:ascii="Times New Roman" w:hAnsi="Times New Roman" w:cs="Times New Roman"/>
          <w:b/>
          <w:iCs/>
          <w:sz w:val="24"/>
          <w:szCs w:val="24"/>
        </w:rPr>
        <w:t>Некапитальные строения, сооружения</w:t>
      </w:r>
      <w:r w:rsidRPr="00DE5D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5D66">
        <w:rPr>
          <w:rFonts w:ascii="Times New Roman" w:hAnsi="Times New Roman" w:cs="Times New Roman"/>
          <w:sz w:val="24"/>
          <w:szCs w:val="24"/>
        </w:rPr>
        <w:t xml:space="preserve">–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сооружений). </w:t>
      </w:r>
    </w:p>
    <w:p w:rsidR="006D256E" w:rsidRPr="00DE5D66" w:rsidRDefault="006D256E" w:rsidP="00DE5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D66">
        <w:rPr>
          <w:rFonts w:ascii="Times New Roman" w:hAnsi="Times New Roman" w:cs="Times New Roman"/>
          <w:sz w:val="24"/>
          <w:szCs w:val="24"/>
        </w:rPr>
        <w:t>1.1</w:t>
      </w:r>
      <w:r w:rsidR="001B12BF">
        <w:rPr>
          <w:rFonts w:ascii="Times New Roman" w:hAnsi="Times New Roman" w:cs="Times New Roman"/>
          <w:sz w:val="24"/>
          <w:szCs w:val="24"/>
        </w:rPr>
        <w:t>2</w:t>
      </w:r>
      <w:r w:rsidRPr="00DE5D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B12BF">
        <w:rPr>
          <w:rFonts w:ascii="Times New Roman" w:hAnsi="Times New Roman" w:cs="Times New Roman"/>
          <w:b/>
          <w:iCs/>
          <w:sz w:val="24"/>
          <w:szCs w:val="24"/>
        </w:rPr>
        <w:t>Объект индивидуального жилищного строительства</w:t>
      </w:r>
      <w:r w:rsidRPr="00DE5D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5D66">
        <w:rPr>
          <w:rFonts w:ascii="Times New Roman" w:hAnsi="Times New Roman" w:cs="Times New Roman"/>
          <w:sz w:val="24"/>
          <w:szCs w:val="24"/>
        </w:rPr>
        <w:t xml:space="preserve">– отдельно стоящее здание с количеством надземных этажей не более чем три, высотой не более двадцати метров, которое </w:t>
      </w:r>
      <w:r w:rsidRPr="00DE5D66">
        <w:rPr>
          <w:rFonts w:ascii="Times New Roman" w:hAnsi="Times New Roman" w:cs="Times New Roman"/>
          <w:sz w:val="24"/>
          <w:szCs w:val="24"/>
        </w:rPr>
        <w:lastRenderedPageBreak/>
        <w:t>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недвижимости.</w:t>
      </w:r>
      <w:proofErr w:type="gramEnd"/>
      <w:r w:rsidRPr="00DE5D66">
        <w:rPr>
          <w:rFonts w:ascii="Times New Roman" w:hAnsi="Times New Roman" w:cs="Times New Roman"/>
          <w:sz w:val="24"/>
          <w:szCs w:val="24"/>
        </w:rPr>
        <w:t xml:space="preserve"> Понятия объект индивидуального жилищного строительства, жилой дом и индивидуальный жилой дом применяются в Градостроительном Кодексе Российской Федерации, других федеральных законах и иных нормативных правовых актах Российской Федерации в одном значении, если иное не предусмотрено такими федеральными законами и нормативными правовыми актами Российской Федерации. При этом параметры, устанавливаемые к объектам индивидуального жилищного строительства Градостроительным Кодексом Российской Федерации, в равной степени применяются к жилым домам, индивидуальным жилым домам, если иное не предусмотрено такими федеральными законами и нормативными правовыми актами Российской Федерации. </w:t>
      </w:r>
    </w:p>
    <w:p w:rsidR="006D256E" w:rsidRPr="00DE5D66" w:rsidRDefault="006D256E" w:rsidP="00DE5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D66">
        <w:rPr>
          <w:rFonts w:ascii="Times New Roman" w:hAnsi="Times New Roman" w:cs="Times New Roman"/>
          <w:sz w:val="24"/>
          <w:szCs w:val="24"/>
        </w:rPr>
        <w:t>1.1</w:t>
      </w:r>
      <w:r w:rsidR="008B4D33">
        <w:rPr>
          <w:rFonts w:ascii="Times New Roman" w:hAnsi="Times New Roman" w:cs="Times New Roman"/>
          <w:sz w:val="24"/>
          <w:szCs w:val="24"/>
        </w:rPr>
        <w:t>3</w:t>
      </w:r>
      <w:r w:rsidRPr="00DE5D66">
        <w:rPr>
          <w:rFonts w:ascii="Times New Roman" w:hAnsi="Times New Roman" w:cs="Times New Roman"/>
          <w:sz w:val="24"/>
          <w:szCs w:val="24"/>
        </w:rPr>
        <w:t xml:space="preserve">. </w:t>
      </w:r>
      <w:r w:rsidRPr="008B4D33">
        <w:rPr>
          <w:rFonts w:ascii="Times New Roman" w:hAnsi="Times New Roman" w:cs="Times New Roman"/>
          <w:b/>
          <w:iCs/>
          <w:sz w:val="24"/>
          <w:szCs w:val="24"/>
        </w:rPr>
        <w:t>Объект капитального строительства</w:t>
      </w:r>
      <w:r w:rsidRPr="00DE5D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5D66">
        <w:rPr>
          <w:rFonts w:ascii="Times New Roman" w:hAnsi="Times New Roman" w:cs="Times New Roman"/>
          <w:sz w:val="24"/>
          <w:szCs w:val="24"/>
        </w:rPr>
        <w:t xml:space="preserve">– здание, строение, сооружение, объекты, строительство которых не завершено (объекты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другие). </w:t>
      </w:r>
    </w:p>
    <w:p w:rsidR="006D256E" w:rsidRPr="00DE5D66" w:rsidRDefault="006D256E" w:rsidP="00DE5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D66">
        <w:rPr>
          <w:rFonts w:ascii="Times New Roman" w:hAnsi="Times New Roman" w:cs="Times New Roman"/>
          <w:sz w:val="24"/>
          <w:szCs w:val="24"/>
        </w:rPr>
        <w:t>1.1</w:t>
      </w:r>
      <w:r w:rsidR="008B4D33">
        <w:rPr>
          <w:rFonts w:ascii="Times New Roman" w:hAnsi="Times New Roman" w:cs="Times New Roman"/>
          <w:sz w:val="24"/>
          <w:szCs w:val="24"/>
        </w:rPr>
        <w:t>4</w:t>
      </w:r>
      <w:r w:rsidRPr="00DE5D66">
        <w:rPr>
          <w:rFonts w:ascii="Times New Roman" w:hAnsi="Times New Roman" w:cs="Times New Roman"/>
          <w:sz w:val="24"/>
          <w:szCs w:val="24"/>
        </w:rPr>
        <w:t xml:space="preserve">. </w:t>
      </w:r>
      <w:r w:rsidRPr="008B4D33">
        <w:rPr>
          <w:rFonts w:ascii="Times New Roman" w:hAnsi="Times New Roman" w:cs="Times New Roman"/>
          <w:b/>
          <w:iCs/>
          <w:sz w:val="24"/>
          <w:szCs w:val="24"/>
        </w:rPr>
        <w:t>Органы власти</w:t>
      </w:r>
      <w:r w:rsidRPr="00DE5D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5D66">
        <w:rPr>
          <w:rFonts w:ascii="Times New Roman" w:hAnsi="Times New Roman" w:cs="Times New Roman"/>
          <w:sz w:val="24"/>
          <w:szCs w:val="24"/>
        </w:rPr>
        <w:t xml:space="preserve">– государственные органы, органы местного самоуправления, участвующие в предоставлении государственных или муниципальных услуг. </w:t>
      </w:r>
    </w:p>
    <w:p w:rsidR="006D256E" w:rsidRPr="00DE5D66" w:rsidRDefault="008B4D33" w:rsidP="00DE5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1.15</w:t>
      </w:r>
      <w:r w:rsidR="006D256E" w:rsidRPr="00DE5D66">
        <w:rPr>
          <w:rFonts w:ascii="Times New Roman" w:hAnsi="Times New Roman" w:cs="Times New Roman"/>
          <w:sz w:val="24"/>
          <w:szCs w:val="24"/>
        </w:rPr>
        <w:t xml:space="preserve">. </w:t>
      </w:r>
      <w:r w:rsidR="006D256E" w:rsidRPr="008B4D33">
        <w:rPr>
          <w:rFonts w:ascii="Times New Roman" w:hAnsi="Times New Roman" w:cs="Times New Roman"/>
          <w:b/>
          <w:iCs/>
          <w:sz w:val="24"/>
          <w:szCs w:val="24"/>
        </w:rPr>
        <w:t>Представитель Заявителя</w:t>
      </w:r>
      <w:r w:rsidR="006D256E" w:rsidRPr="00DE5D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D256E" w:rsidRPr="00DE5D66">
        <w:rPr>
          <w:rFonts w:ascii="Times New Roman" w:hAnsi="Times New Roman" w:cs="Times New Roman"/>
          <w:sz w:val="24"/>
          <w:szCs w:val="24"/>
        </w:rPr>
        <w:t xml:space="preserve">– физическое лицо, действующее в интересах Заявителя на основании оформленного в соответствии с действующим законодательством письменного документа, подтверждающего полномочия представителя на совершение определенного объема юридически значимых действий от имени представляемого. </w:t>
      </w:r>
    </w:p>
    <w:p w:rsidR="006D256E" w:rsidRPr="00DE5D66" w:rsidRDefault="008B4D33" w:rsidP="00DE5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1.16</w:t>
      </w:r>
      <w:r w:rsidR="006D256E" w:rsidRPr="00DE5D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D256E" w:rsidRPr="008B4D33">
        <w:rPr>
          <w:rFonts w:ascii="Times New Roman" w:hAnsi="Times New Roman" w:cs="Times New Roman"/>
          <w:b/>
          <w:iCs/>
          <w:sz w:val="24"/>
          <w:szCs w:val="24"/>
        </w:rPr>
        <w:t xml:space="preserve">Проверка </w:t>
      </w:r>
      <w:proofErr w:type="spellStart"/>
      <w:r w:rsidR="006D256E" w:rsidRPr="008B4D33">
        <w:rPr>
          <w:rFonts w:ascii="Times New Roman" w:hAnsi="Times New Roman" w:cs="Times New Roman"/>
          <w:b/>
          <w:iCs/>
          <w:sz w:val="24"/>
          <w:szCs w:val="24"/>
        </w:rPr>
        <w:t>валидности</w:t>
      </w:r>
      <w:proofErr w:type="spellEnd"/>
      <w:r w:rsidR="006D256E" w:rsidRPr="008B4D33">
        <w:rPr>
          <w:rFonts w:ascii="Times New Roman" w:hAnsi="Times New Roman" w:cs="Times New Roman"/>
          <w:b/>
          <w:iCs/>
          <w:sz w:val="24"/>
          <w:szCs w:val="24"/>
        </w:rPr>
        <w:t xml:space="preserve"> сертификата ключа электронно-цифровой подписи</w:t>
      </w:r>
      <w:r w:rsidR="006D256E" w:rsidRPr="00DE5D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D256E" w:rsidRPr="00DE5D66">
        <w:rPr>
          <w:rFonts w:ascii="Times New Roman" w:hAnsi="Times New Roman" w:cs="Times New Roman"/>
          <w:sz w:val="24"/>
          <w:szCs w:val="24"/>
        </w:rPr>
        <w:t xml:space="preserve">– это действия, производимые над проверяемым сертификатом ключа подписи для того, чтобы убедиться в возможности его использования, а именно: проверка целостности сертификата ключа подписи, проверка срока действия сертификата ключа подписи, проверка отсутствия сертификата ключа подписи в актуальном списке отозванных сертификатов ключей подписей, проверка области действия сертификата ключа подписи. </w:t>
      </w:r>
      <w:proofErr w:type="gramEnd"/>
    </w:p>
    <w:p w:rsidR="006D256E" w:rsidRPr="00DE5D66" w:rsidRDefault="006D256E" w:rsidP="00DE5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D66">
        <w:rPr>
          <w:rFonts w:ascii="Times New Roman" w:hAnsi="Times New Roman" w:cs="Times New Roman"/>
          <w:sz w:val="24"/>
          <w:szCs w:val="24"/>
        </w:rPr>
        <w:t>1.</w:t>
      </w:r>
      <w:r w:rsidR="008B4D33">
        <w:rPr>
          <w:rFonts w:ascii="Times New Roman" w:hAnsi="Times New Roman" w:cs="Times New Roman"/>
          <w:sz w:val="24"/>
          <w:szCs w:val="24"/>
        </w:rPr>
        <w:t>17</w:t>
      </w:r>
      <w:r w:rsidRPr="00DE5D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4D33">
        <w:rPr>
          <w:rFonts w:ascii="Times New Roman" w:hAnsi="Times New Roman" w:cs="Times New Roman"/>
          <w:b/>
          <w:iCs/>
          <w:sz w:val="24"/>
          <w:szCs w:val="24"/>
        </w:rPr>
        <w:t>Проектная документация</w:t>
      </w:r>
      <w:r w:rsidRPr="00DE5D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5D66">
        <w:rPr>
          <w:rFonts w:ascii="Times New Roman" w:hAnsi="Times New Roman" w:cs="Times New Roman"/>
          <w:sz w:val="24"/>
          <w:szCs w:val="24"/>
        </w:rPr>
        <w:t xml:space="preserve">– совокупность текстовых и графических проектных документов, определяющих архитектурные, функционально-технологические, конструктивные и инженерно-технические решения, состав которых необходим для оценки соответствия принятых решений заданию на проектирование, требованиям законодательства, нормативным правовым актам, документам в области стандартизации и достаточен для разработки рабочей документации для строительства. </w:t>
      </w:r>
      <w:proofErr w:type="gramEnd"/>
    </w:p>
    <w:p w:rsidR="006D256E" w:rsidRPr="00DE5D66" w:rsidRDefault="006D256E" w:rsidP="00DE5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D66">
        <w:rPr>
          <w:rFonts w:ascii="Times New Roman" w:hAnsi="Times New Roman" w:cs="Times New Roman"/>
          <w:sz w:val="24"/>
          <w:szCs w:val="24"/>
        </w:rPr>
        <w:t>1.</w:t>
      </w:r>
      <w:r w:rsidR="008B4D33">
        <w:rPr>
          <w:rFonts w:ascii="Times New Roman" w:hAnsi="Times New Roman" w:cs="Times New Roman"/>
          <w:sz w:val="24"/>
          <w:szCs w:val="24"/>
        </w:rPr>
        <w:t>18</w:t>
      </w:r>
      <w:r w:rsidRPr="00DE5D66">
        <w:rPr>
          <w:rFonts w:ascii="Times New Roman" w:hAnsi="Times New Roman" w:cs="Times New Roman"/>
          <w:sz w:val="24"/>
          <w:szCs w:val="24"/>
        </w:rPr>
        <w:t xml:space="preserve">. </w:t>
      </w:r>
      <w:r w:rsidRPr="008B4D33">
        <w:rPr>
          <w:rFonts w:ascii="Times New Roman" w:hAnsi="Times New Roman" w:cs="Times New Roman"/>
          <w:b/>
          <w:iCs/>
          <w:sz w:val="24"/>
          <w:szCs w:val="24"/>
        </w:rPr>
        <w:t>Рабочая документация</w:t>
      </w:r>
      <w:r w:rsidRPr="00DE5D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5D66">
        <w:rPr>
          <w:rFonts w:ascii="Times New Roman" w:hAnsi="Times New Roman" w:cs="Times New Roman"/>
          <w:sz w:val="24"/>
          <w:szCs w:val="24"/>
        </w:rPr>
        <w:t xml:space="preserve">– совокупность текстовых и графических документов, обеспечивающих реализацию принятых в утвержденной проектной документации технических решений объекта капитального строительства, необходимых для производства строительных и монтажных работ, обеспечения строительства оборудованием, изделиями и материалами и (или) изготовления строительных изделий. </w:t>
      </w:r>
    </w:p>
    <w:p w:rsidR="006D256E" w:rsidRPr="00DE5D66" w:rsidRDefault="008B4D33" w:rsidP="00DE5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1.19</w:t>
      </w:r>
      <w:r w:rsidR="006D256E" w:rsidRPr="00DE5D66">
        <w:rPr>
          <w:rFonts w:ascii="Times New Roman" w:hAnsi="Times New Roman" w:cs="Times New Roman"/>
          <w:sz w:val="24"/>
          <w:szCs w:val="24"/>
        </w:rPr>
        <w:t xml:space="preserve">. </w:t>
      </w:r>
      <w:r w:rsidR="006D256E" w:rsidRPr="008B4D33">
        <w:rPr>
          <w:rFonts w:ascii="Times New Roman" w:hAnsi="Times New Roman" w:cs="Times New Roman"/>
          <w:b/>
          <w:iCs/>
          <w:sz w:val="24"/>
          <w:szCs w:val="24"/>
        </w:rPr>
        <w:t>Регламент</w:t>
      </w:r>
      <w:r w:rsidR="006D256E" w:rsidRPr="00DE5D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D256E" w:rsidRPr="00DE5D66">
        <w:rPr>
          <w:rFonts w:ascii="Times New Roman" w:hAnsi="Times New Roman" w:cs="Times New Roman"/>
          <w:sz w:val="24"/>
          <w:szCs w:val="24"/>
        </w:rPr>
        <w:t xml:space="preserve">– Регламент предоставления услуги по проведению негосударственной экспертизы проектной документации и (или) результатов инженерных изысканий. </w:t>
      </w:r>
    </w:p>
    <w:p w:rsidR="006D256E" w:rsidRPr="00DE5D66" w:rsidRDefault="006D256E" w:rsidP="00DE5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D66">
        <w:rPr>
          <w:rFonts w:ascii="Times New Roman" w:hAnsi="Times New Roman" w:cs="Times New Roman"/>
          <w:sz w:val="24"/>
          <w:szCs w:val="24"/>
        </w:rPr>
        <w:t>1.</w:t>
      </w:r>
      <w:r w:rsidR="008B4D33">
        <w:rPr>
          <w:rFonts w:ascii="Times New Roman" w:hAnsi="Times New Roman" w:cs="Times New Roman"/>
          <w:sz w:val="24"/>
          <w:szCs w:val="24"/>
        </w:rPr>
        <w:t>20</w:t>
      </w:r>
      <w:r w:rsidRPr="00DE5D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4D33">
        <w:rPr>
          <w:rFonts w:ascii="Times New Roman" w:hAnsi="Times New Roman" w:cs="Times New Roman"/>
          <w:b/>
          <w:iCs/>
          <w:sz w:val="24"/>
          <w:szCs w:val="24"/>
        </w:rPr>
        <w:t>Результаты инженерных изысканий</w:t>
      </w:r>
      <w:r w:rsidRPr="00DE5D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5D66">
        <w:rPr>
          <w:rFonts w:ascii="Times New Roman" w:hAnsi="Times New Roman" w:cs="Times New Roman"/>
          <w:sz w:val="24"/>
          <w:szCs w:val="24"/>
        </w:rPr>
        <w:t>– документ о выполненных инженерных изысканиях, содержащий материалы в текстовой форме и в виде карт (схем) и отражающий сведения о задачах инженерных изысканий, о местоположении территории, на которой планируется осуществлять строительство или реконструкцию, о видах, об объеме, о способах и о сроках проведения работ по выполнению инженерных изысканий в соответствии с программой инженерных изысканий, о качестве выполненных инженерных</w:t>
      </w:r>
      <w:proofErr w:type="gramEnd"/>
      <w:r w:rsidRPr="00DE5D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5D66">
        <w:rPr>
          <w:rFonts w:ascii="Times New Roman" w:hAnsi="Times New Roman" w:cs="Times New Roman"/>
          <w:sz w:val="24"/>
          <w:szCs w:val="24"/>
        </w:rPr>
        <w:t xml:space="preserve">изысканий, о результатах комплексного изучения природных и техногенных условий указанной территории, в том числе о результатах изучения,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строительства, реконструкции и после их завершения и о результатах оценки влияния строительства, реконструкции такого объекта на другие объекты капитального строительства. </w:t>
      </w:r>
      <w:proofErr w:type="gramEnd"/>
    </w:p>
    <w:p w:rsidR="006D256E" w:rsidRPr="00DE5D66" w:rsidRDefault="006D256E" w:rsidP="00DE5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D66">
        <w:rPr>
          <w:rFonts w:ascii="Times New Roman" w:hAnsi="Times New Roman" w:cs="Times New Roman"/>
          <w:sz w:val="24"/>
          <w:szCs w:val="24"/>
        </w:rPr>
        <w:t>1.2</w:t>
      </w:r>
      <w:r w:rsidR="008B4D33">
        <w:rPr>
          <w:rFonts w:ascii="Times New Roman" w:hAnsi="Times New Roman" w:cs="Times New Roman"/>
          <w:sz w:val="24"/>
          <w:szCs w:val="24"/>
        </w:rPr>
        <w:t>1</w:t>
      </w:r>
      <w:r w:rsidRPr="00DE5D66">
        <w:rPr>
          <w:rFonts w:ascii="Times New Roman" w:hAnsi="Times New Roman" w:cs="Times New Roman"/>
          <w:sz w:val="24"/>
          <w:szCs w:val="24"/>
        </w:rPr>
        <w:t xml:space="preserve">. </w:t>
      </w:r>
      <w:r w:rsidRPr="008B4D33">
        <w:rPr>
          <w:rFonts w:ascii="Times New Roman" w:hAnsi="Times New Roman" w:cs="Times New Roman"/>
          <w:b/>
          <w:iCs/>
          <w:sz w:val="24"/>
          <w:szCs w:val="24"/>
        </w:rPr>
        <w:t>Реконструкция линейных объектов</w:t>
      </w:r>
      <w:r w:rsidRPr="00DE5D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5D66">
        <w:rPr>
          <w:rFonts w:ascii="Times New Roman" w:hAnsi="Times New Roman" w:cs="Times New Roman"/>
          <w:sz w:val="24"/>
          <w:szCs w:val="24"/>
        </w:rPr>
        <w:t xml:space="preserve">– изменение параметров линейных объектов или их участков (частей), которое влечет за собой изменение класса, категории и (или) первоначально </w:t>
      </w:r>
      <w:r w:rsidRPr="00DE5D66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установленных показателей функционирования таких объектов (мощности, грузоподъемности и других) или при котором требуется изменение границ полос отвода и (или) охранных зон таких объектов. </w:t>
      </w:r>
    </w:p>
    <w:p w:rsidR="006D256E" w:rsidRPr="00DE5D66" w:rsidRDefault="006D256E" w:rsidP="00DE5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D66">
        <w:rPr>
          <w:rFonts w:ascii="Times New Roman" w:hAnsi="Times New Roman" w:cs="Times New Roman"/>
          <w:sz w:val="24"/>
          <w:szCs w:val="24"/>
        </w:rPr>
        <w:t>1.2</w:t>
      </w:r>
      <w:r w:rsidR="008B4D33">
        <w:rPr>
          <w:rFonts w:ascii="Times New Roman" w:hAnsi="Times New Roman" w:cs="Times New Roman"/>
          <w:sz w:val="24"/>
          <w:szCs w:val="24"/>
        </w:rPr>
        <w:t>2</w:t>
      </w:r>
      <w:r w:rsidRPr="00DE5D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4D33">
        <w:rPr>
          <w:rFonts w:ascii="Times New Roman" w:hAnsi="Times New Roman" w:cs="Times New Roman"/>
          <w:b/>
          <w:iCs/>
          <w:sz w:val="24"/>
          <w:szCs w:val="24"/>
        </w:rPr>
        <w:t>Реконструкция объектов капитального строительства (за исключением линейных объектов)</w:t>
      </w:r>
      <w:r w:rsidRPr="00DE5D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5D66">
        <w:rPr>
          <w:rFonts w:ascii="Times New Roman" w:hAnsi="Times New Roman" w:cs="Times New Roman"/>
          <w:sz w:val="24"/>
          <w:szCs w:val="24"/>
        </w:rPr>
        <w:t>–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иные, улучшающие показатели таких конструкций элементы и (или) восстановления</w:t>
      </w:r>
      <w:proofErr w:type="gramEnd"/>
      <w:r w:rsidRPr="00DE5D66">
        <w:rPr>
          <w:rFonts w:ascii="Times New Roman" w:hAnsi="Times New Roman" w:cs="Times New Roman"/>
          <w:sz w:val="24"/>
          <w:szCs w:val="24"/>
        </w:rPr>
        <w:t xml:space="preserve"> указанных элементов. </w:t>
      </w:r>
    </w:p>
    <w:p w:rsidR="006D256E" w:rsidRPr="00DE5D66" w:rsidRDefault="008B4D33" w:rsidP="00DE5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1.23</w:t>
      </w:r>
      <w:r w:rsidR="006D256E" w:rsidRPr="00DE5D66">
        <w:rPr>
          <w:rFonts w:ascii="Times New Roman" w:hAnsi="Times New Roman" w:cs="Times New Roman"/>
          <w:sz w:val="24"/>
          <w:szCs w:val="24"/>
        </w:rPr>
        <w:t xml:space="preserve">. </w:t>
      </w:r>
      <w:r w:rsidR="006D256E" w:rsidRPr="008B4D33">
        <w:rPr>
          <w:rFonts w:ascii="Times New Roman" w:hAnsi="Times New Roman" w:cs="Times New Roman"/>
          <w:b/>
          <w:iCs/>
          <w:sz w:val="24"/>
          <w:szCs w:val="24"/>
        </w:rPr>
        <w:t>Сеть Интернет</w:t>
      </w:r>
      <w:r w:rsidR="006D256E" w:rsidRPr="00DE5D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D256E" w:rsidRPr="00DE5D66">
        <w:rPr>
          <w:rFonts w:ascii="Times New Roman" w:hAnsi="Times New Roman" w:cs="Times New Roman"/>
          <w:sz w:val="24"/>
          <w:szCs w:val="24"/>
        </w:rPr>
        <w:t xml:space="preserve">– информационно-телекоммуникационная сеть «Интернет». </w:t>
      </w:r>
    </w:p>
    <w:p w:rsidR="006D256E" w:rsidRPr="00DE5D66" w:rsidRDefault="006D256E" w:rsidP="00DE5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D66">
        <w:rPr>
          <w:rFonts w:ascii="Times New Roman" w:hAnsi="Times New Roman" w:cs="Times New Roman"/>
          <w:sz w:val="24"/>
          <w:szCs w:val="24"/>
        </w:rPr>
        <w:t>1.2</w:t>
      </w:r>
      <w:r w:rsidR="008B4D33">
        <w:rPr>
          <w:rFonts w:ascii="Times New Roman" w:hAnsi="Times New Roman" w:cs="Times New Roman"/>
          <w:sz w:val="24"/>
          <w:szCs w:val="24"/>
        </w:rPr>
        <w:t>4</w:t>
      </w:r>
      <w:r w:rsidRPr="00DE5D66">
        <w:rPr>
          <w:rFonts w:ascii="Times New Roman" w:hAnsi="Times New Roman" w:cs="Times New Roman"/>
          <w:sz w:val="24"/>
          <w:szCs w:val="24"/>
        </w:rPr>
        <w:t xml:space="preserve">. </w:t>
      </w:r>
      <w:r w:rsidRPr="008B4D33">
        <w:rPr>
          <w:rFonts w:ascii="Times New Roman" w:hAnsi="Times New Roman" w:cs="Times New Roman"/>
          <w:b/>
          <w:iCs/>
          <w:sz w:val="24"/>
          <w:szCs w:val="24"/>
        </w:rPr>
        <w:t>Сметная стоимость строительства</w:t>
      </w:r>
      <w:r w:rsidRPr="00DE5D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5D66">
        <w:rPr>
          <w:rFonts w:ascii="Times New Roman" w:hAnsi="Times New Roman" w:cs="Times New Roman"/>
          <w:sz w:val="24"/>
          <w:szCs w:val="24"/>
        </w:rPr>
        <w:t xml:space="preserve">– сметная стоимость строительства, реконструкции, капитального ремонта, сноса объектов капитального строительства, работ по сохранению объектов культурного наследия – сумма денежных средств, необходимая для строительства, реконструкции, капитального ремонта, сноса объектов капитального строительства, проведения работ по сохранению объектов культурного наследия. </w:t>
      </w:r>
    </w:p>
    <w:p w:rsidR="006D256E" w:rsidRPr="00DE5D66" w:rsidRDefault="006D256E" w:rsidP="00DE5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D66">
        <w:rPr>
          <w:rFonts w:ascii="Times New Roman" w:hAnsi="Times New Roman" w:cs="Times New Roman"/>
          <w:sz w:val="24"/>
          <w:szCs w:val="24"/>
        </w:rPr>
        <w:t>1.2</w:t>
      </w:r>
      <w:r w:rsidR="008B4D33">
        <w:rPr>
          <w:rFonts w:ascii="Times New Roman" w:hAnsi="Times New Roman" w:cs="Times New Roman"/>
          <w:sz w:val="24"/>
          <w:szCs w:val="24"/>
        </w:rPr>
        <w:t>5</w:t>
      </w:r>
      <w:r w:rsidRPr="00DE5D66">
        <w:rPr>
          <w:rFonts w:ascii="Times New Roman" w:hAnsi="Times New Roman" w:cs="Times New Roman"/>
          <w:sz w:val="24"/>
          <w:szCs w:val="24"/>
        </w:rPr>
        <w:t xml:space="preserve">. </w:t>
      </w:r>
      <w:r w:rsidRPr="008B4D33">
        <w:rPr>
          <w:rFonts w:ascii="Times New Roman" w:hAnsi="Times New Roman" w:cs="Times New Roman"/>
          <w:b/>
          <w:iCs/>
          <w:sz w:val="24"/>
          <w:szCs w:val="24"/>
        </w:rPr>
        <w:t>СНИЛС</w:t>
      </w:r>
      <w:r w:rsidRPr="00DE5D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5D66">
        <w:rPr>
          <w:rFonts w:ascii="Times New Roman" w:hAnsi="Times New Roman" w:cs="Times New Roman"/>
          <w:sz w:val="24"/>
          <w:szCs w:val="24"/>
        </w:rPr>
        <w:t xml:space="preserve">– страховой номер индивидуального лицевого счёта. </w:t>
      </w:r>
    </w:p>
    <w:p w:rsidR="006D256E" w:rsidRPr="00DE5D66" w:rsidRDefault="006D256E" w:rsidP="00DE5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D66">
        <w:rPr>
          <w:rFonts w:ascii="Times New Roman" w:hAnsi="Times New Roman" w:cs="Times New Roman"/>
          <w:sz w:val="24"/>
          <w:szCs w:val="24"/>
        </w:rPr>
        <w:t>1.</w:t>
      </w:r>
      <w:r w:rsidR="008B4D33">
        <w:rPr>
          <w:rFonts w:ascii="Times New Roman" w:hAnsi="Times New Roman" w:cs="Times New Roman"/>
          <w:sz w:val="24"/>
          <w:szCs w:val="24"/>
        </w:rPr>
        <w:t>26</w:t>
      </w:r>
      <w:r w:rsidRPr="00DE5D66">
        <w:rPr>
          <w:rFonts w:ascii="Times New Roman" w:hAnsi="Times New Roman" w:cs="Times New Roman"/>
          <w:sz w:val="24"/>
          <w:szCs w:val="24"/>
        </w:rPr>
        <w:t xml:space="preserve">. </w:t>
      </w:r>
      <w:r w:rsidRPr="008B4D33">
        <w:rPr>
          <w:rFonts w:ascii="Times New Roman" w:hAnsi="Times New Roman" w:cs="Times New Roman"/>
          <w:b/>
          <w:iCs/>
          <w:sz w:val="24"/>
          <w:szCs w:val="24"/>
        </w:rPr>
        <w:t>Снос объекта капитального строительства</w:t>
      </w:r>
      <w:r w:rsidRPr="00DE5D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5D66">
        <w:rPr>
          <w:rFonts w:ascii="Times New Roman" w:hAnsi="Times New Roman" w:cs="Times New Roman"/>
          <w:sz w:val="24"/>
          <w:szCs w:val="24"/>
        </w:rPr>
        <w:t xml:space="preserve">– ликвидация объекта капитального строительства путем его разрушения (за исключением разрушения вследствие природных явлений либо противоправных действий третьих лиц), разборки и (или) демонтажа объекта капитального строительства, в том числе его частей. </w:t>
      </w:r>
    </w:p>
    <w:p w:rsidR="006D256E" w:rsidRPr="00DE5D66" w:rsidRDefault="006D256E" w:rsidP="00DE5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D66">
        <w:rPr>
          <w:rFonts w:ascii="Times New Roman" w:hAnsi="Times New Roman" w:cs="Times New Roman"/>
          <w:sz w:val="24"/>
          <w:szCs w:val="24"/>
        </w:rPr>
        <w:t>1.</w:t>
      </w:r>
      <w:r w:rsidR="008B4D33">
        <w:rPr>
          <w:rFonts w:ascii="Times New Roman" w:hAnsi="Times New Roman" w:cs="Times New Roman"/>
          <w:sz w:val="24"/>
          <w:szCs w:val="24"/>
        </w:rPr>
        <w:t>27</w:t>
      </w:r>
      <w:r w:rsidRPr="00DE5D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4D33">
        <w:rPr>
          <w:rFonts w:ascii="Times New Roman" w:hAnsi="Times New Roman" w:cs="Times New Roman"/>
          <w:b/>
          <w:iCs/>
          <w:sz w:val="24"/>
          <w:szCs w:val="24"/>
        </w:rPr>
        <w:t>СРО</w:t>
      </w:r>
      <w:r w:rsidRPr="00DE5D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5D66">
        <w:rPr>
          <w:rFonts w:ascii="Times New Roman" w:hAnsi="Times New Roman" w:cs="Times New Roman"/>
          <w:sz w:val="24"/>
          <w:szCs w:val="24"/>
        </w:rPr>
        <w:t xml:space="preserve">– </w:t>
      </w:r>
      <w:r w:rsidR="00A4781B" w:rsidRPr="00DE5D66">
        <w:rPr>
          <w:rFonts w:ascii="Times New Roman" w:hAnsi="Times New Roman" w:cs="Times New Roman"/>
          <w:sz w:val="24"/>
          <w:szCs w:val="24"/>
        </w:rPr>
        <w:t>Саморегулируемая</w:t>
      </w:r>
      <w:r w:rsidRPr="00DE5D66">
        <w:rPr>
          <w:rFonts w:ascii="Times New Roman" w:hAnsi="Times New Roman" w:cs="Times New Roman"/>
          <w:sz w:val="24"/>
          <w:szCs w:val="24"/>
        </w:rPr>
        <w:t xml:space="preserve"> организация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– некоммерческая организация, созданная в форме ассоциации (союза) и основанная на членстве индивидуальных предпринимателей и (или) юридических лиц, выполняющих инженерные изыскания или осуществляющих подготовку проектной документации или строительство, реконструкцию, капитальный ремонт, снос объектов капитального строительства по договорам о выполнении инженерных изысканий, о подготовке проектной</w:t>
      </w:r>
      <w:proofErr w:type="gramEnd"/>
      <w:r w:rsidRPr="00DE5D66">
        <w:rPr>
          <w:rFonts w:ascii="Times New Roman" w:hAnsi="Times New Roman" w:cs="Times New Roman"/>
          <w:sz w:val="24"/>
          <w:szCs w:val="24"/>
        </w:rPr>
        <w:t xml:space="preserve"> документации, о строительстве, реконструкции, капитальном ремонте, сносе объектов капитального строительства, заключенным с застройщиком, техническим заказчиком, лицом, ответственным за эксплуатацию здания, сооружения, либо со специализированной некоммерческой организацией, которая осуществляет деятельность, направленную на обеспечение проведения капитального ремонта общего имущества в многоквартирных домах. </w:t>
      </w:r>
    </w:p>
    <w:p w:rsidR="006D256E" w:rsidRPr="00DE5D66" w:rsidRDefault="006D256E" w:rsidP="00DE5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D66">
        <w:rPr>
          <w:rFonts w:ascii="Times New Roman" w:hAnsi="Times New Roman" w:cs="Times New Roman"/>
          <w:sz w:val="24"/>
          <w:szCs w:val="24"/>
        </w:rPr>
        <w:t>1.</w:t>
      </w:r>
      <w:r w:rsidR="008B4D33">
        <w:rPr>
          <w:rFonts w:ascii="Times New Roman" w:hAnsi="Times New Roman" w:cs="Times New Roman"/>
          <w:sz w:val="24"/>
          <w:szCs w:val="24"/>
        </w:rPr>
        <w:t>28</w:t>
      </w:r>
      <w:r w:rsidRPr="00DE5D66">
        <w:rPr>
          <w:rFonts w:ascii="Times New Roman" w:hAnsi="Times New Roman" w:cs="Times New Roman"/>
          <w:sz w:val="24"/>
          <w:szCs w:val="24"/>
        </w:rPr>
        <w:t xml:space="preserve">. </w:t>
      </w:r>
      <w:r w:rsidRPr="008B4D33">
        <w:rPr>
          <w:rFonts w:ascii="Times New Roman" w:hAnsi="Times New Roman" w:cs="Times New Roman"/>
          <w:b/>
          <w:iCs/>
          <w:sz w:val="24"/>
          <w:szCs w:val="24"/>
        </w:rPr>
        <w:t>Строительство</w:t>
      </w:r>
      <w:r w:rsidRPr="00DE5D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5D66">
        <w:rPr>
          <w:rFonts w:ascii="Times New Roman" w:hAnsi="Times New Roman" w:cs="Times New Roman"/>
          <w:sz w:val="24"/>
          <w:szCs w:val="24"/>
        </w:rPr>
        <w:t xml:space="preserve">– создание зданий, строений, сооружений (в том числе на месте сносимых объектов капитального строительства). </w:t>
      </w:r>
    </w:p>
    <w:p w:rsidR="006D256E" w:rsidRPr="00DE5D66" w:rsidRDefault="006D256E" w:rsidP="00DE5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D66">
        <w:rPr>
          <w:rFonts w:ascii="Times New Roman" w:hAnsi="Times New Roman" w:cs="Times New Roman"/>
          <w:sz w:val="24"/>
          <w:szCs w:val="24"/>
        </w:rPr>
        <w:t>1.</w:t>
      </w:r>
      <w:r w:rsidR="008B4D33">
        <w:rPr>
          <w:rFonts w:ascii="Times New Roman" w:hAnsi="Times New Roman" w:cs="Times New Roman"/>
          <w:sz w:val="24"/>
          <w:szCs w:val="24"/>
        </w:rPr>
        <w:t>29</w:t>
      </w:r>
      <w:r w:rsidRPr="00DE5D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4D33">
        <w:rPr>
          <w:rFonts w:ascii="Times New Roman" w:hAnsi="Times New Roman" w:cs="Times New Roman"/>
          <w:b/>
          <w:iCs/>
          <w:sz w:val="24"/>
          <w:szCs w:val="24"/>
        </w:rPr>
        <w:t>Технический заказчик</w:t>
      </w:r>
      <w:r w:rsidRPr="00DE5D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5D66">
        <w:rPr>
          <w:rFonts w:ascii="Times New Roman" w:hAnsi="Times New Roman" w:cs="Times New Roman"/>
          <w:sz w:val="24"/>
          <w:szCs w:val="24"/>
        </w:rPr>
        <w:t>– юридическое лицо, которое уполномочено застройщиком и от имени застройщика заключает договоры о выполнении инженерных изысканий, о подготовке проектной документации, о строительстве, реконструкции, капитальном ремонте, сносе объектов капитального строительства, подготавливает задания на выполнение указанных видов работ, предоставляет лицам, выполняющим инженерные изыскания и (или) осуществляющим подготовку проектной документации, строительство, реконструкцию, капитальный ремонт, снос объектов капитального строительства, материалы и документы, необходимые</w:t>
      </w:r>
      <w:proofErr w:type="gramEnd"/>
      <w:r w:rsidRPr="00DE5D66">
        <w:rPr>
          <w:rFonts w:ascii="Times New Roman" w:hAnsi="Times New Roman" w:cs="Times New Roman"/>
          <w:sz w:val="24"/>
          <w:szCs w:val="24"/>
        </w:rPr>
        <w:t xml:space="preserve"> для выполнения указанных видов работ, утверждает проектную документацию, подписывает документы, необходимые для получения разрешения на ввод объекта капитального строительства в эксплуатацию, осуществляет иные функции, предусмотренные законодательством о градостроительной деятельности. Функции технического заказчика могут выполняться только членом соответственно </w:t>
      </w:r>
      <w:proofErr w:type="spellStart"/>
      <w:r w:rsidRPr="00DE5D66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DE5D66">
        <w:rPr>
          <w:rFonts w:ascii="Times New Roman" w:hAnsi="Times New Roman" w:cs="Times New Roman"/>
          <w:sz w:val="24"/>
          <w:szCs w:val="24"/>
        </w:rPr>
        <w:t xml:space="preserve"> организации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за исключением случаев, предусмотренных Градостроительным Кодексом Российской Федерации. </w:t>
      </w:r>
    </w:p>
    <w:p w:rsidR="006D256E" w:rsidRPr="00DE5D66" w:rsidRDefault="008B4D33" w:rsidP="00DE5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1.30</w:t>
      </w:r>
      <w:r w:rsidR="006D256E" w:rsidRPr="00DE5D66">
        <w:rPr>
          <w:rFonts w:ascii="Times New Roman" w:hAnsi="Times New Roman" w:cs="Times New Roman"/>
          <w:sz w:val="24"/>
          <w:szCs w:val="24"/>
        </w:rPr>
        <w:t xml:space="preserve">. </w:t>
      </w:r>
      <w:r w:rsidR="006D256E" w:rsidRPr="008B4D33">
        <w:rPr>
          <w:rFonts w:ascii="Times New Roman" w:hAnsi="Times New Roman" w:cs="Times New Roman"/>
          <w:b/>
          <w:iCs/>
          <w:sz w:val="24"/>
          <w:szCs w:val="24"/>
        </w:rPr>
        <w:t>Удостоверяющий центр</w:t>
      </w:r>
      <w:r w:rsidR="006D256E" w:rsidRPr="00DE5D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D256E" w:rsidRPr="00DE5D66">
        <w:rPr>
          <w:rFonts w:ascii="Times New Roman" w:hAnsi="Times New Roman" w:cs="Times New Roman"/>
          <w:sz w:val="24"/>
          <w:szCs w:val="24"/>
        </w:rPr>
        <w:t xml:space="preserve">– удостоверяющий центр, аккредитованный Министерством связи и массовых коммуникаций Российской Федерации. </w:t>
      </w:r>
    </w:p>
    <w:p w:rsidR="006D256E" w:rsidRPr="00DE5D66" w:rsidRDefault="006D256E" w:rsidP="00DE5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D66">
        <w:rPr>
          <w:rFonts w:ascii="Times New Roman" w:hAnsi="Times New Roman" w:cs="Times New Roman"/>
          <w:sz w:val="24"/>
          <w:szCs w:val="24"/>
        </w:rPr>
        <w:t>1.3</w:t>
      </w:r>
      <w:r w:rsidR="008B4D33">
        <w:rPr>
          <w:rFonts w:ascii="Times New Roman" w:hAnsi="Times New Roman" w:cs="Times New Roman"/>
          <w:sz w:val="24"/>
          <w:szCs w:val="24"/>
        </w:rPr>
        <w:t>1</w:t>
      </w:r>
      <w:r w:rsidRPr="00DE5D66">
        <w:rPr>
          <w:rFonts w:ascii="Times New Roman" w:hAnsi="Times New Roman" w:cs="Times New Roman"/>
          <w:sz w:val="24"/>
          <w:szCs w:val="24"/>
        </w:rPr>
        <w:t xml:space="preserve">. </w:t>
      </w:r>
      <w:r w:rsidRPr="008B4D33">
        <w:rPr>
          <w:rFonts w:ascii="Times New Roman" w:hAnsi="Times New Roman" w:cs="Times New Roman"/>
          <w:b/>
          <w:iCs/>
          <w:sz w:val="24"/>
          <w:szCs w:val="24"/>
        </w:rPr>
        <w:t>Услуга</w:t>
      </w:r>
      <w:r w:rsidRPr="00DE5D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5D66">
        <w:rPr>
          <w:rFonts w:ascii="Times New Roman" w:hAnsi="Times New Roman" w:cs="Times New Roman"/>
          <w:sz w:val="24"/>
          <w:szCs w:val="24"/>
        </w:rPr>
        <w:t xml:space="preserve">– услуга по проведению негосударственной экспертизы проектной документации и (или) результатов инженерных изысканий. </w:t>
      </w:r>
    </w:p>
    <w:p w:rsidR="006D256E" w:rsidRPr="00DE5D66" w:rsidRDefault="008B4D33" w:rsidP="00DE5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1.32</w:t>
      </w:r>
      <w:r w:rsidR="006D256E" w:rsidRPr="00DE5D66">
        <w:rPr>
          <w:rFonts w:ascii="Times New Roman" w:hAnsi="Times New Roman" w:cs="Times New Roman"/>
          <w:sz w:val="24"/>
          <w:szCs w:val="24"/>
        </w:rPr>
        <w:t xml:space="preserve">. </w:t>
      </w:r>
      <w:r w:rsidR="006D256E" w:rsidRPr="008B4D33">
        <w:rPr>
          <w:rFonts w:ascii="Times New Roman" w:hAnsi="Times New Roman" w:cs="Times New Roman"/>
          <w:b/>
          <w:iCs/>
          <w:sz w:val="24"/>
          <w:szCs w:val="24"/>
        </w:rPr>
        <w:t>Файл документа</w:t>
      </w:r>
      <w:r w:rsidR="006D256E" w:rsidRPr="00DE5D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D256E" w:rsidRPr="00DE5D66">
        <w:rPr>
          <w:rFonts w:ascii="Times New Roman" w:hAnsi="Times New Roman" w:cs="Times New Roman"/>
          <w:sz w:val="24"/>
          <w:szCs w:val="24"/>
        </w:rPr>
        <w:t xml:space="preserve">– электронный образ документа, полученный путем сканирования документа в бумажной форме. </w:t>
      </w:r>
    </w:p>
    <w:p w:rsidR="006D256E" w:rsidRPr="00DE5D66" w:rsidRDefault="006D256E" w:rsidP="00DE5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D66">
        <w:rPr>
          <w:rFonts w:ascii="Times New Roman" w:hAnsi="Times New Roman" w:cs="Times New Roman"/>
          <w:sz w:val="24"/>
          <w:szCs w:val="24"/>
        </w:rPr>
        <w:t>1.3</w:t>
      </w:r>
      <w:r w:rsidR="00B43E51">
        <w:rPr>
          <w:rFonts w:ascii="Times New Roman" w:hAnsi="Times New Roman" w:cs="Times New Roman"/>
          <w:sz w:val="24"/>
          <w:szCs w:val="24"/>
        </w:rPr>
        <w:t>3</w:t>
      </w:r>
      <w:r w:rsidRPr="00DE5D66">
        <w:rPr>
          <w:rFonts w:ascii="Times New Roman" w:hAnsi="Times New Roman" w:cs="Times New Roman"/>
          <w:sz w:val="24"/>
          <w:szCs w:val="24"/>
        </w:rPr>
        <w:t xml:space="preserve">. </w:t>
      </w:r>
      <w:r w:rsidRPr="008B4D33">
        <w:rPr>
          <w:rFonts w:ascii="Times New Roman" w:hAnsi="Times New Roman" w:cs="Times New Roman"/>
          <w:b/>
          <w:iCs/>
          <w:sz w:val="24"/>
          <w:szCs w:val="24"/>
        </w:rPr>
        <w:t>Эксперт</w:t>
      </w:r>
      <w:r w:rsidRPr="00DE5D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5D66">
        <w:rPr>
          <w:rFonts w:ascii="Times New Roman" w:hAnsi="Times New Roman" w:cs="Times New Roman"/>
          <w:sz w:val="24"/>
          <w:szCs w:val="24"/>
        </w:rPr>
        <w:t xml:space="preserve">– лицо, участвующее в рассмотрении раздела проектной документации или материалов результатов инженерных изысканий по направлению деятельности, указанному в его квалификационном аттестате. </w:t>
      </w:r>
    </w:p>
    <w:p w:rsidR="006D256E" w:rsidRPr="00DE5D66" w:rsidRDefault="006D256E" w:rsidP="00DE5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D66">
        <w:rPr>
          <w:rFonts w:ascii="Times New Roman" w:hAnsi="Times New Roman" w:cs="Times New Roman"/>
          <w:sz w:val="24"/>
          <w:szCs w:val="24"/>
        </w:rPr>
        <w:t>1.3</w:t>
      </w:r>
      <w:r w:rsidR="00B43E51">
        <w:rPr>
          <w:rFonts w:ascii="Times New Roman" w:hAnsi="Times New Roman" w:cs="Times New Roman"/>
          <w:sz w:val="24"/>
          <w:szCs w:val="24"/>
        </w:rPr>
        <w:t>4</w:t>
      </w:r>
      <w:r w:rsidRPr="00DE5D66">
        <w:rPr>
          <w:rFonts w:ascii="Times New Roman" w:hAnsi="Times New Roman" w:cs="Times New Roman"/>
          <w:sz w:val="24"/>
          <w:szCs w:val="24"/>
        </w:rPr>
        <w:t xml:space="preserve">. </w:t>
      </w:r>
      <w:r w:rsidRPr="008B4D33">
        <w:rPr>
          <w:rFonts w:ascii="Times New Roman" w:hAnsi="Times New Roman" w:cs="Times New Roman"/>
          <w:b/>
          <w:iCs/>
          <w:sz w:val="24"/>
          <w:szCs w:val="24"/>
        </w:rPr>
        <w:t>УКЭП</w:t>
      </w:r>
      <w:r w:rsidRPr="00DE5D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5D66">
        <w:rPr>
          <w:rFonts w:ascii="Times New Roman" w:hAnsi="Times New Roman" w:cs="Times New Roman"/>
          <w:sz w:val="24"/>
          <w:szCs w:val="24"/>
        </w:rPr>
        <w:t xml:space="preserve">– усиленная квалифицированная электронная подпись, выданная аккредитованным Удостоверяющим центром.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документе, а также обеспечивает не </w:t>
      </w:r>
      <w:proofErr w:type="spellStart"/>
      <w:r w:rsidRPr="00DE5D66">
        <w:rPr>
          <w:rFonts w:ascii="Times New Roman" w:hAnsi="Times New Roman" w:cs="Times New Roman"/>
          <w:sz w:val="24"/>
          <w:szCs w:val="24"/>
        </w:rPr>
        <w:t>отказываемость</w:t>
      </w:r>
      <w:proofErr w:type="spellEnd"/>
      <w:r w:rsidRPr="00DE5D66">
        <w:rPr>
          <w:rFonts w:ascii="Times New Roman" w:hAnsi="Times New Roman" w:cs="Times New Roman"/>
          <w:sz w:val="24"/>
          <w:szCs w:val="24"/>
        </w:rPr>
        <w:t xml:space="preserve"> подписавшегося. </w:t>
      </w:r>
    </w:p>
    <w:p w:rsidR="006D256E" w:rsidRDefault="006D256E" w:rsidP="00DE5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D66">
        <w:rPr>
          <w:rFonts w:ascii="Times New Roman" w:hAnsi="Times New Roman" w:cs="Times New Roman"/>
          <w:sz w:val="24"/>
          <w:szCs w:val="24"/>
        </w:rPr>
        <w:t>1.3</w:t>
      </w:r>
      <w:r w:rsidR="00B43E51">
        <w:rPr>
          <w:rFonts w:ascii="Times New Roman" w:hAnsi="Times New Roman" w:cs="Times New Roman"/>
          <w:sz w:val="24"/>
          <w:szCs w:val="24"/>
        </w:rPr>
        <w:t>5</w:t>
      </w:r>
      <w:r w:rsidRPr="00DE5D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4D33">
        <w:rPr>
          <w:rFonts w:ascii="Times New Roman" w:hAnsi="Times New Roman" w:cs="Times New Roman"/>
          <w:b/>
          <w:iCs/>
          <w:sz w:val="24"/>
          <w:szCs w:val="24"/>
        </w:rPr>
        <w:t>Этап строительства</w:t>
      </w:r>
      <w:r w:rsidRPr="00DE5D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5D66">
        <w:rPr>
          <w:rFonts w:ascii="Times New Roman" w:hAnsi="Times New Roman" w:cs="Times New Roman"/>
          <w:sz w:val="24"/>
          <w:szCs w:val="24"/>
        </w:rPr>
        <w:t>– строительство или реконструкция объекта капитального строительства из числа объектов капитального строительства, планируемых к строительству, реконструкции на одном земельном участке, если такой объект может быть введен в эксплуатацию и эксплуатироваться автономно (то есть независимо от строительства или реконструкции иных объектов капитального строительства на этом земельном участке), а также строительство или реконструкция части объекта капитального строительства, которая может быть введена</w:t>
      </w:r>
      <w:proofErr w:type="gramEnd"/>
      <w:r w:rsidRPr="00DE5D66">
        <w:rPr>
          <w:rFonts w:ascii="Times New Roman" w:hAnsi="Times New Roman" w:cs="Times New Roman"/>
          <w:sz w:val="24"/>
          <w:szCs w:val="24"/>
        </w:rPr>
        <w:t xml:space="preserve"> в эксплуатацию и эксплуатироваться автономно (то есть независимо от строительства или реконструкции иных частей этого объекта капитального строительства). </w:t>
      </w:r>
      <w:proofErr w:type="gramStart"/>
      <w:r w:rsidRPr="00DE5D66">
        <w:rPr>
          <w:rFonts w:ascii="Times New Roman" w:hAnsi="Times New Roman" w:cs="Times New Roman"/>
          <w:sz w:val="24"/>
          <w:szCs w:val="24"/>
        </w:rPr>
        <w:t>В отношении автомобильных дорог и объектов капитального строительства инфраструктуры железнодорожного транспорта (в том числе высокоскоростного) под этапом строительства также понимается комплекс работ по подготовке территории строительства, включающий в себя изъятие земельных участков, необходимых для размещения автомобильной дороги и объектов инфраструктуры железнодорожного транспорта (в том числе высокоскоростного), отчуждение недвижимого имущества в связи с изъятием земельного участка, на котором оно находится, снос</w:t>
      </w:r>
      <w:proofErr w:type="gramEnd"/>
      <w:r w:rsidRPr="00DE5D66">
        <w:rPr>
          <w:rFonts w:ascii="Times New Roman" w:hAnsi="Times New Roman" w:cs="Times New Roman"/>
          <w:sz w:val="24"/>
          <w:szCs w:val="24"/>
        </w:rPr>
        <w:t xml:space="preserve"> зданий, строений и сооружений, переустройство (перенос) инженерных коммуникаций, вырубку леса, проведение археологических раскопок в пределах территории строительства, разминирование территории строительства и другие работы. </w:t>
      </w:r>
    </w:p>
    <w:p w:rsidR="0008410A" w:rsidRDefault="0008410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8410A" w:rsidRPr="0008410A" w:rsidRDefault="0008410A" w:rsidP="00084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10A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1. Общие положения</w:t>
      </w:r>
    </w:p>
    <w:p w:rsidR="001C0A8C" w:rsidRDefault="001C0A8C" w:rsidP="000841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410A" w:rsidRPr="0008410A" w:rsidRDefault="00B34BBD" w:rsidP="00084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08410A" w:rsidRPr="0008410A">
        <w:rPr>
          <w:rFonts w:ascii="Times New Roman" w:hAnsi="Times New Roman" w:cs="Times New Roman"/>
          <w:b/>
          <w:bCs/>
          <w:sz w:val="24"/>
          <w:szCs w:val="24"/>
        </w:rPr>
        <w:t>Предмет регулирования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8410A" w:rsidRPr="0008410A" w:rsidRDefault="00B34BBD" w:rsidP="00084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8410A" w:rsidRPr="0008410A">
        <w:rPr>
          <w:rFonts w:ascii="Times New Roman" w:hAnsi="Times New Roman" w:cs="Times New Roman"/>
          <w:sz w:val="24"/>
          <w:szCs w:val="24"/>
        </w:rPr>
        <w:t xml:space="preserve">Регламент устанавливает стандарт предоставления услуги – «Негосударственная экспертиза проектной документации и (или) результатов инженерных изысканий» (далее – Услуга), состав, последовательность и сроки выполнения процедур по предоставлению Услуги, требования к порядку их выполнения, формы контроля за исполнением Регламента, досудебный (внесудебный) порядок обжалования решений и действий (бездействия) </w:t>
      </w:r>
      <w:r w:rsidR="001C0A8C">
        <w:rPr>
          <w:rFonts w:ascii="Times New Roman" w:hAnsi="Times New Roman" w:cs="Times New Roman"/>
          <w:sz w:val="24"/>
          <w:szCs w:val="24"/>
        </w:rPr>
        <w:t>а</w:t>
      </w:r>
      <w:r w:rsidR="001C0A8C" w:rsidRPr="001C0A8C">
        <w:rPr>
          <w:rFonts w:ascii="Times New Roman" w:hAnsi="Times New Roman" w:cs="Times New Roman"/>
          <w:sz w:val="24"/>
          <w:szCs w:val="24"/>
        </w:rPr>
        <w:t>втономно</w:t>
      </w:r>
      <w:r w:rsidR="001C0A8C">
        <w:rPr>
          <w:rFonts w:ascii="Times New Roman" w:hAnsi="Times New Roman" w:cs="Times New Roman"/>
          <w:sz w:val="24"/>
          <w:szCs w:val="24"/>
        </w:rPr>
        <w:t>го</w:t>
      </w:r>
      <w:r w:rsidR="001C0A8C" w:rsidRPr="001C0A8C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1C0A8C">
        <w:rPr>
          <w:rFonts w:ascii="Times New Roman" w:hAnsi="Times New Roman" w:cs="Times New Roman"/>
          <w:sz w:val="24"/>
          <w:szCs w:val="24"/>
        </w:rPr>
        <w:t>я</w:t>
      </w:r>
      <w:r w:rsidR="001C0A8C" w:rsidRPr="001C0A8C">
        <w:rPr>
          <w:rFonts w:ascii="Times New Roman" w:hAnsi="Times New Roman" w:cs="Times New Roman"/>
          <w:sz w:val="24"/>
          <w:szCs w:val="24"/>
        </w:rPr>
        <w:t xml:space="preserve"> Астраханской области «Государственная экспертиза проектов документов территориального планирования, проектной документации и результатов инженерных изысканий» </w:t>
      </w:r>
      <w:r w:rsidR="0008410A" w:rsidRPr="0008410A">
        <w:rPr>
          <w:rFonts w:ascii="Times New Roman" w:hAnsi="Times New Roman" w:cs="Times New Roman"/>
          <w:sz w:val="24"/>
          <w:szCs w:val="24"/>
        </w:rPr>
        <w:t>(далее</w:t>
      </w:r>
      <w:proofErr w:type="gramEnd"/>
      <w:r w:rsidR="0008410A" w:rsidRPr="0008410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1C0A8C" w:rsidRPr="001C0A8C">
        <w:rPr>
          <w:rFonts w:ascii="Times New Roman" w:hAnsi="Times New Roman" w:cs="Times New Roman"/>
          <w:sz w:val="24"/>
          <w:szCs w:val="24"/>
        </w:rPr>
        <w:t>АУ АО «Государственная экспертиза проектов»</w:t>
      </w:r>
      <w:r w:rsidR="0008410A" w:rsidRPr="0008410A">
        <w:rPr>
          <w:rFonts w:ascii="Times New Roman" w:hAnsi="Times New Roman" w:cs="Times New Roman"/>
          <w:sz w:val="24"/>
          <w:szCs w:val="24"/>
        </w:rPr>
        <w:t xml:space="preserve">), должностных лиц </w:t>
      </w:r>
      <w:r w:rsidR="001C0A8C" w:rsidRPr="001C0A8C">
        <w:rPr>
          <w:rFonts w:ascii="Times New Roman" w:hAnsi="Times New Roman" w:cs="Times New Roman"/>
          <w:sz w:val="24"/>
          <w:szCs w:val="24"/>
        </w:rPr>
        <w:t>АУ АО «Государственная экспертиза проектов»</w:t>
      </w:r>
      <w:r w:rsidR="0008410A" w:rsidRPr="000841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08410A" w:rsidRPr="00B43E51" w:rsidRDefault="0008410A" w:rsidP="000841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410A" w:rsidRPr="0008410A" w:rsidRDefault="0008410A" w:rsidP="00084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10A">
        <w:rPr>
          <w:rFonts w:ascii="Times New Roman" w:hAnsi="Times New Roman" w:cs="Times New Roman"/>
          <w:b/>
          <w:bCs/>
          <w:sz w:val="24"/>
          <w:szCs w:val="24"/>
        </w:rPr>
        <w:t xml:space="preserve">2. Цель разработки Регламента </w:t>
      </w:r>
    </w:p>
    <w:p w:rsidR="0008410A" w:rsidRPr="0008410A" w:rsidRDefault="0008410A" w:rsidP="00084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10A">
        <w:rPr>
          <w:rFonts w:ascii="Times New Roman" w:hAnsi="Times New Roman" w:cs="Times New Roman"/>
          <w:sz w:val="24"/>
          <w:szCs w:val="24"/>
        </w:rPr>
        <w:t xml:space="preserve">2.1. Целью разработки настоящего Регламента является повышение качества предоставления Услуги, в том числе: </w:t>
      </w:r>
    </w:p>
    <w:p w:rsidR="0008410A" w:rsidRPr="0008410A" w:rsidRDefault="0008410A" w:rsidP="00084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10A">
        <w:rPr>
          <w:rFonts w:ascii="Times New Roman" w:hAnsi="Times New Roman" w:cs="Times New Roman"/>
          <w:sz w:val="24"/>
          <w:szCs w:val="24"/>
        </w:rPr>
        <w:t xml:space="preserve">2.1.1. определение должностных лиц, ответственных за выполнение отдельных административных процедур и административных действий; </w:t>
      </w:r>
    </w:p>
    <w:p w:rsidR="0008410A" w:rsidRPr="0008410A" w:rsidRDefault="0008410A" w:rsidP="00084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10A">
        <w:rPr>
          <w:rFonts w:ascii="Times New Roman" w:hAnsi="Times New Roman" w:cs="Times New Roman"/>
          <w:sz w:val="24"/>
          <w:szCs w:val="24"/>
        </w:rPr>
        <w:t xml:space="preserve">2.1.2. сокращение количества документов, представляемых Заявителями для предоставления Услуги; </w:t>
      </w:r>
    </w:p>
    <w:p w:rsidR="0008410A" w:rsidRPr="0008410A" w:rsidRDefault="0008410A" w:rsidP="00084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10A">
        <w:rPr>
          <w:rFonts w:ascii="Times New Roman" w:hAnsi="Times New Roman" w:cs="Times New Roman"/>
          <w:sz w:val="24"/>
          <w:szCs w:val="24"/>
        </w:rPr>
        <w:t xml:space="preserve">2.1.3. сокращение срока предоставления Услуги, а также сроков исполнения отдельных административных процедур в процессе предоставления Услуги; </w:t>
      </w:r>
    </w:p>
    <w:p w:rsidR="0008410A" w:rsidRPr="0008410A" w:rsidRDefault="0008410A" w:rsidP="00084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10A">
        <w:rPr>
          <w:rFonts w:ascii="Times New Roman" w:hAnsi="Times New Roman" w:cs="Times New Roman"/>
          <w:sz w:val="24"/>
          <w:szCs w:val="24"/>
        </w:rPr>
        <w:t xml:space="preserve">2.1.4. предоставление Услуги в электронной форме. </w:t>
      </w:r>
    </w:p>
    <w:p w:rsidR="0008410A" w:rsidRPr="00B43E51" w:rsidRDefault="0008410A" w:rsidP="000841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410A" w:rsidRPr="0008410A" w:rsidRDefault="0008410A" w:rsidP="00084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10A">
        <w:rPr>
          <w:rFonts w:ascii="Times New Roman" w:hAnsi="Times New Roman" w:cs="Times New Roman"/>
          <w:b/>
          <w:bCs/>
          <w:sz w:val="24"/>
          <w:szCs w:val="24"/>
        </w:rPr>
        <w:t xml:space="preserve">3. Нормативные правовые акты, являющиеся основанием для разработки Регламента </w:t>
      </w:r>
    </w:p>
    <w:p w:rsidR="0008410A" w:rsidRPr="0008410A" w:rsidRDefault="0008410A" w:rsidP="00084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10A">
        <w:rPr>
          <w:rFonts w:ascii="Times New Roman" w:hAnsi="Times New Roman" w:cs="Times New Roman"/>
          <w:sz w:val="24"/>
          <w:szCs w:val="24"/>
        </w:rPr>
        <w:t xml:space="preserve">3.1. Основаниями для разработки настоящего Регламента являются: </w:t>
      </w:r>
    </w:p>
    <w:p w:rsidR="0008410A" w:rsidRPr="0008410A" w:rsidRDefault="0008410A" w:rsidP="00084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10A">
        <w:rPr>
          <w:rFonts w:ascii="Times New Roman" w:hAnsi="Times New Roman" w:cs="Times New Roman"/>
          <w:sz w:val="24"/>
          <w:szCs w:val="24"/>
        </w:rPr>
        <w:t>3.1.1. Федеральный закон от 27.06.2010</w:t>
      </w:r>
      <w:r w:rsidR="00CB73BA">
        <w:rPr>
          <w:rFonts w:ascii="Times New Roman" w:hAnsi="Times New Roman" w:cs="Times New Roman"/>
          <w:sz w:val="24"/>
          <w:szCs w:val="24"/>
        </w:rPr>
        <w:t>г. №</w:t>
      </w:r>
      <w:r w:rsidRPr="0008410A">
        <w:rPr>
          <w:rFonts w:ascii="Times New Roman" w:hAnsi="Times New Roman" w:cs="Times New Roman"/>
          <w:sz w:val="24"/>
          <w:szCs w:val="24"/>
        </w:rPr>
        <w:t xml:space="preserve">210-ФЗ «Об организации предоставления государственных и муниципальных услуг»; </w:t>
      </w:r>
    </w:p>
    <w:p w:rsidR="00E90781" w:rsidRPr="00854B31" w:rsidRDefault="0008410A" w:rsidP="00084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31">
        <w:rPr>
          <w:rFonts w:ascii="Times New Roman" w:hAnsi="Times New Roman" w:cs="Times New Roman"/>
          <w:sz w:val="24"/>
          <w:szCs w:val="24"/>
        </w:rPr>
        <w:t>3.1.2.</w:t>
      </w:r>
      <w:r w:rsidR="00E90781" w:rsidRPr="00854B31">
        <w:rPr>
          <w:sz w:val="24"/>
          <w:szCs w:val="24"/>
        </w:rPr>
        <w:t xml:space="preserve"> </w:t>
      </w:r>
      <w:r w:rsidR="00E90781" w:rsidRPr="00854B31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Астраханской области </w:t>
      </w:r>
      <w:hyperlink r:id="rId8" w:anchor="/document/9130947/entry/0" w:history="1">
        <w:r w:rsidR="00E90781" w:rsidRPr="00854B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от 30.09.2010г. №427-П</w:t>
        </w:r>
      </w:hyperlink>
      <w:r w:rsidR="00E90781" w:rsidRPr="00854B31">
        <w:rPr>
          <w:rFonts w:ascii="Times New Roman" w:hAnsi="Times New Roman" w:cs="Times New Roman"/>
          <w:sz w:val="24"/>
          <w:szCs w:val="24"/>
        </w:rPr>
        <w:t xml:space="preserve"> "О порядке разработки и утверждения административных регламентов предоставления государственных услуг".</w:t>
      </w:r>
    </w:p>
    <w:p w:rsidR="0008410A" w:rsidRPr="00B43E51" w:rsidRDefault="0008410A" w:rsidP="000841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4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10A" w:rsidRPr="0008410A" w:rsidRDefault="0008410A" w:rsidP="00084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10A">
        <w:rPr>
          <w:rFonts w:ascii="Times New Roman" w:hAnsi="Times New Roman" w:cs="Times New Roman"/>
          <w:b/>
          <w:bCs/>
          <w:sz w:val="24"/>
          <w:szCs w:val="24"/>
        </w:rPr>
        <w:t xml:space="preserve">4. Требования к порядку размещения информации о Регламенте и предоставляемой Услуге </w:t>
      </w:r>
    </w:p>
    <w:p w:rsidR="0008410A" w:rsidRPr="00856037" w:rsidRDefault="0008410A" w:rsidP="00856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037">
        <w:rPr>
          <w:rFonts w:ascii="Times New Roman" w:hAnsi="Times New Roman" w:cs="Times New Roman"/>
          <w:sz w:val="24"/>
          <w:szCs w:val="24"/>
        </w:rPr>
        <w:t>4.1. Настоящий Регламент подлежит опубликованию</w:t>
      </w:r>
      <w:r w:rsidR="00856037" w:rsidRPr="00856037">
        <w:rPr>
          <w:rFonts w:ascii="Times New Roman" w:hAnsi="Times New Roman" w:cs="Times New Roman"/>
          <w:sz w:val="24"/>
          <w:szCs w:val="24"/>
        </w:rPr>
        <w:t xml:space="preserve"> </w:t>
      </w:r>
      <w:r w:rsidRPr="00856037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E90781" w:rsidRPr="00856037">
        <w:rPr>
          <w:rFonts w:ascii="Times New Roman" w:hAnsi="Times New Roman" w:cs="Times New Roman"/>
          <w:sz w:val="24"/>
          <w:szCs w:val="24"/>
        </w:rPr>
        <w:t>АУ АО «Государственная экспертиза проектов»</w:t>
      </w:r>
      <w:r w:rsidRPr="0085603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54B3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56037" w:rsidRPr="00856037">
        <w:rPr>
          <w:rFonts w:ascii="Times New Roman" w:hAnsi="Times New Roman" w:cs="Times New Roman"/>
          <w:sz w:val="24"/>
          <w:szCs w:val="24"/>
          <w:lang w:val="en-US"/>
        </w:rPr>
        <w:t>stexpertiza</w:t>
      </w:r>
      <w:proofErr w:type="spellEnd"/>
      <w:r w:rsidRPr="0085603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5603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85603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8410A" w:rsidRPr="00856037" w:rsidRDefault="0008410A" w:rsidP="00856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037">
        <w:rPr>
          <w:rFonts w:ascii="Times New Roman" w:hAnsi="Times New Roman" w:cs="Times New Roman"/>
          <w:sz w:val="24"/>
          <w:szCs w:val="24"/>
        </w:rPr>
        <w:t>4.2. Информация об оказании Услуги размещается</w:t>
      </w:r>
      <w:r w:rsidR="00856037" w:rsidRPr="00856037">
        <w:rPr>
          <w:rFonts w:ascii="Times New Roman" w:hAnsi="Times New Roman" w:cs="Times New Roman"/>
          <w:sz w:val="24"/>
          <w:szCs w:val="24"/>
        </w:rPr>
        <w:t xml:space="preserve"> </w:t>
      </w:r>
      <w:r w:rsidRPr="00856037">
        <w:rPr>
          <w:rFonts w:ascii="Times New Roman" w:hAnsi="Times New Roman" w:cs="Times New Roman"/>
          <w:sz w:val="24"/>
          <w:szCs w:val="24"/>
        </w:rPr>
        <w:t>на информационн</w:t>
      </w:r>
      <w:r w:rsidR="00856037" w:rsidRPr="00856037">
        <w:rPr>
          <w:rFonts w:ascii="Times New Roman" w:hAnsi="Times New Roman" w:cs="Times New Roman"/>
          <w:sz w:val="24"/>
          <w:szCs w:val="24"/>
        </w:rPr>
        <w:t xml:space="preserve">ом </w:t>
      </w:r>
      <w:r w:rsidRPr="00856037">
        <w:rPr>
          <w:rFonts w:ascii="Times New Roman" w:hAnsi="Times New Roman" w:cs="Times New Roman"/>
          <w:sz w:val="24"/>
          <w:szCs w:val="24"/>
        </w:rPr>
        <w:t>стенд</w:t>
      </w:r>
      <w:r w:rsidR="00856037" w:rsidRPr="00856037">
        <w:rPr>
          <w:rFonts w:ascii="Times New Roman" w:hAnsi="Times New Roman" w:cs="Times New Roman"/>
          <w:sz w:val="24"/>
          <w:szCs w:val="24"/>
        </w:rPr>
        <w:t xml:space="preserve">е </w:t>
      </w:r>
      <w:r w:rsidRPr="00856037">
        <w:rPr>
          <w:rFonts w:ascii="Times New Roman" w:hAnsi="Times New Roman" w:cs="Times New Roman"/>
          <w:sz w:val="24"/>
          <w:szCs w:val="24"/>
        </w:rPr>
        <w:t>в помещени</w:t>
      </w:r>
      <w:r w:rsidR="00856037" w:rsidRPr="00856037">
        <w:rPr>
          <w:rFonts w:ascii="Times New Roman" w:hAnsi="Times New Roman" w:cs="Times New Roman"/>
          <w:sz w:val="24"/>
          <w:szCs w:val="24"/>
        </w:rPr>
        <w:t>и АУ АО «Государственная экспертиза проектов»</w:t>
      </w:r>
      <w:r w:rsidRPr="0085603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8410A" w:rsidRPr="00856037" w:rsidRDefault="0008410A" w:rsidP="00856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037">
        <w:rPr>
          <w:rFonts w:ascii="Times New Roman" w:hAnsi="Times New Roman" w:cs="Times New Roman"/>
          <w:sz w:val="24"/>
          <w:szCs w:val="24"/>
        </w:rPr>
        <w:t xml:space="preserve">4.3. Размещенная в электронном виде информация об оказании Услуги должна включать в себя: </w:t>
      </w:r>
    </w:p>
    <w:p w:rsidR="00856037" w:rsidRPr="00856037" w:rsidRDefault="0008410A" w:rsidP="00856037">
      <w:pPr>
        <w:pStyle w:val="a9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6037">
        <w:rPr>
          <w:rFonts w:ascii="Times New Roman" w:hAnsi="Times New Roman" w:cs="Times New Roman"/>
          <w:sz w:val="24"/>
          <w:szCs w:val="24"/>
        </w:rPr>
        <w:t>наименование, почтовый адрес, справочные номера телефонов, адрес электронной почт</w:t>
      </w:r>
      <w:proofErr w:type="gramStart"/>
      <w:r w:rsidRPr="00856037">
        <w:rPr>
          <w:rFonts w:ascii="Times New Roman" w:hAnsi="Times New Roman" w:cs="Times New Roman"/>
          <w:sz w:val="24"/>
          <w:szCs w:val="24"/>
        </w:rPr>
        <w:t xml:space="preserve">ы </w:t>
      </w:r>
      <w:r w:rsidR="00856037" w:rsidRPr="00856037">
        <w:rPr>
          <w:rFonts w:ascii="Times New Roman" w:hAnsi="Times New Roman" w:cs="Times New Roman"/>
          <w:sz w:val="24"/>
          <w:szCs w:val="24"/>
        </w:rPr>
        <w:t>АУ АО</w:t>
      </w:r>
      <w:proofErr w:type="gramEnd"/>
      <w:r w:rsidR="00856037" w:rsidRPr="00856037">
        <w:rPr>
          <w:rFonts w:ascii="Times New Roman" w:hAnsi="Times New Roman" w:cs="Times New Roman"/>
          <w:sz w:val="24"/>
          <w:szCs w:val="24"/>
        </w:rPr>
        <w:t xml:space="preserve"> «Государственная экспертиза проектов»</w:t>
      </w:r>
      <w:r w:rsidRPr="0085603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8410A" w:rsidRPr="00856037" w:rsidRDefault="0008410A" w:rsidP="00856037">
      <w:pPr>
        <w:pStyle w:val="a9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6037">
        <w:rPr>
          <w:rFonts w:ascii="Times New Roman" w:hAnsi="Times New Roman" w:cs="Times New Roman"/>
          <w:sz w:val="24"/>
          <w:szCs w:val="24"/>
        </w:rPr>
        <w:t>график работ</w:t>
      </w:r>
      <w:proofErr w:type="gramStart"/>
      <w:r w:rsidRPr="00856037">
        <w:rPr>
          <w:rFonts w:ascii="Times New Roman" w:hAnsi="Times New Roman" w:cs="Times New Roman"/>
          <w:sz w:val="24"/>
          <w:szCs w:val="24"/>
        </w:rPr>
        <w:t xml:space="preserve">ы </w:t>
      </w:r>
      <w:r w:rsidR="00856037" w:rsidRPr="00856037">
        <w:rPr>
          <w:rFonts w:ascii="Times New Roman" w:hAnsi="Times New Roman" w:cs="Times New Roman"/>
          <w:sz w:val="24"/>
          <w:szCs w:val="24"/>
        </w:rPr>
        <w:t>АУ АО</w:t>
      </w:r>
      <w:proofErr w:type="gramEnd"/>
      <w:r w:rsidR="00856037" w:rsidRPr="00856037">
        <w:rPr>
          <w:rFonts w:ascii="Times New Roman" w:hAnsi="Times New Roman" w:cs="Times New Roman"/>
          <w:sz w:val="24"/>
          <w:szCs w:val="24"/>
        </w:rPr>
        <w:t xml:space="preserve"> «Государственная экспертиза проектов»</w:t>
      </w:r>
      <w:r w:rsidRPr="0085603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8410A" w:rsidRPr="00856037" w:rsidRDefault="0008410A" w:rsidP="00856037">
      <w:pPr>
        <w:pStyle w:val="a9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6037">
        <w:rPr>
          <w:rFonts w:ascii="Times New Roman" w:hAnsi="Times New Roman" w:cs="Times New Roman"/>
          <w:sz w:val="24"/>
          <w:szCs w:val="24"/>
        </w:rPr>
        <w:t xml:space="preserve">требования к заявлению и прилагаемым к нему документам (включая их перечень); </w:t>
      </w:r>
    </w:p>
    <w:p w:rsidR="0008410A" w:rsidRPr="00856037" w:rsidRDefault="0008410A" w:rsidP="00856037">
      <w:pPr>
        <w:pStyle w:val="a9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6037">
        <w:rPr>
          <w:rFonts w:ascii="Times New Roman" w:hAnsi="Times New Roman" w:cs="Times New Roman"/>
          <w:sz w:val="24"/>
          <w:szCs w:val="24"/>
        </w:rPr>
        <w:t xml:space="preserve">выдержки из правовых актов, в части касающейся Услуги; </w:t>
      </w:r>
    </w:p>
    <w:p w:rsidR="0008410A" w:rsidRPr="00856037" w:rsidRDefault="0008410A" w:rsidP="00856037">
      <w:pPr>
        <w:pStyle w:val="a9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6037">
        <w:rPr>
          <w:rFonts w:ascii="Times New Roman" w:hAnsi="Times New Roman" w:cs="Times New Roman"/>
          <w:sz w:val="24"/>
          <w:szCs w:val="24"/>
        </w:rPr>
        <w:t xml:space="preserve">текст Регламента; </w:t>
      </w:r>
    </w:p>
    <w:p w:rsidR="0008410A" w:rsidRPr="00856037" w:rsidRDefault="0008410A" w:rsidP="00856037">
      <w:pPr>
        <w:pStyle w:val="a9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6037">
        <w:rPr>
          <w:rFonts w:ascii="Times New Roman" w:hAnsi="Times New Roman" w:cs="Times New Roman"/>
          <w:sz w:val="24"/>
          <w:szCs w:val="24"/>
        </w:rPr>
        <w:t xml:space="preserve">краткое описание порядка предоставления Услуги; </w:t>
      </w:r>
    </w:p>
    <w:p w:rsidR="0008410A" w:rsidRPr="00856037" w:rsidRDefault="0008410A" w:rsidP="00856037">
      <w:pPr>
        <w:pStyle w:val="a9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6037">
        <w:rPr>
          <w:rFonts w:ascii="Times New Roman" w:hAnsi="Times New Roman" w:cs="Times New Roman"/>
          <w:sz w:val="24"/>
          <w:szCs w:val="24"/>
        </w:rPr>
        <w:t xml:space="preserve">образцы оформления документов, необходимых для предоставления Услуги, и требования к ним; </w:t>
      </w:r>
    </w:p>
    <w:p w:rsidR="0008410A" w:rsidRPr="00856037" w:rsidRDefault="0008410A" w:rsidP="00856037">
      <w:pPr>
        <w:pStyle w:val="a9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6037">
        <w:rPr>
          <w:rFonts w:ascii="Times New Roman" w:hAnsi="Times New Roman" w:cs="Times New Roman"/>
          <w:sz w:val="24"/>
          <w:szCs w:val="24"/>
        </w:rPr>
        <w:t xml:space="preserve">перечень типовых, наиболее актуальных вопросов, относящихся к Услуге, и ответы на них. </w:t>
      </w:r>
    </w:p>
    <w:p w:rsidR="0008410A" w:rsidRPr="00856037" w:rsidRDefault="00A4781B" w:rsidP="00856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Информация, указанная в п.</w:t>
      </w:r>
      <w:r w:rsidR="0008410A" w:rsidRPr="0008410A">
        <w:rPr>
          <w:rFonts w:ascii="Times New Roman" w:hAnsi="Times New Roman" w:cs="Times New Roman"/>
          <w:sz w:val="24"/>
          <w:szCs w:val="24"/>
        </w:rPr>
        <w:t>4.3. предоставляется также работникам</w:t>
      </w:r>
      <w:proofErr w:type="gramStart"/>
      <w:r w:rsidR="0008410A" w:rsidRPr="0008410A">
        <w:rPr>
          <w:rFonts w:ascii="Times New Roman" w:hAnsi="Times New Roman" w:cs="Times New Roman"/>
          <w:sz w:val="24"/>
          <w:szCs w:val="24"/>
        </w:rPr>
        <w:t xml:space="preserve">и </w:t>
      </w:r>
      <w:r w:rsidR="00856037" w:rsidRPr="00856037">
        <w:rPr>
          <w:rFonts w:ascii="Times New Roman" w:hAnsi="Times New Roman" w:cs="Times New Roman"/>
          <w:sz w:val="24"/>
          <w:szCs w:val="24"/>
        </w:rPr>
        <w:t>АУ АО</w:t>
      </w:r>
      <w:proofErr w:type="gramEnd"/>
      <w:r w:rsidR="00856037" w:rsidRPr="00856037">
        <w:rPr>
          <w:rFonts w:ascii="Times New Roman" w:hAnsi="Times New Roman" w:cs="Times New Roman"/>
          <w:sz w:val="24"/>
          <w:szCs w:val="24"/>
        </w:rPr>
        <w:t xml:space="preserve"> «Государственная экспертиза проектов»</w:t>
      </w:r>
      <w:r w:rsidR="0008410A" w:rsidRPr="0008410A">
        <w:rPr>
          <w:rFonts w:ascii="Times New Roman" w:hAnsi="Times New Roman" w:cs="Times New Roman"/>
          <w:sz w:val="24"/>
          <w:szCs w:val="24"/>
        </w:rPr>
        <w:t xml:space="preserve"> при обращении Заявителей</w:t>
      </w:r>
      <w:r w:rsidR="00856037">
        <w:rPr>
          <w:rFonts w:ascii="Times New Roman" w:hAnsi="Times New Roman" w:cs="Times New Roman"/>
          <w:sz w:val="24"/>
          <w:szCs w:val="24"/>
        </w:rPr>
        <w:t xml:space="preserve"> </w:t>
      </w:r>
      <w:r w:rsidR="0008410A" w:rsidRPr="00856037">
        <w:rPr>
          <w:rFonts w:ascii="Times New Roman" w:hAnsi="Times New Roman" w:cs="Times New Roman"/>
          <w:sz w:val="24"/>
          <w:szCs w:val="24"/>
        </w:rPr>
        <w:t>лично</w:t>
      </w:r>
      <w:r w:rsidR="00856037">
        <w:rPr>
          <w:rFonts w:ascii="Times New Roman" w:hAnsi="Times New Roman" w:cs="Times New Roman"/>
          <w:sz w:val="24"/>
          <w:szCs w:val="24"/>
        </w:rPr>
        <w:t xml:space="preserve">, </w:t>
      </w:r>
      <w:r w:rsidR="0008410A" w:rsidRPr="00856037">
        <w:rPr>
          <w:rFonts w:ascii="Times New Roman" w:hAnsi="Times New Roman" w:cs="Times New Roman"/>
          <w:sz w:val="24"/>
          <w:szCs w:val="24"/>
        </w:rPr>
        <w:t>по телефонам</w:t>
      </w:r>
      <w:r w:rsidR="00856037">
        <w:rPr>
          <w:rFonts w:ascii="Times New Roman" w:hAnsi="Times New Roman" w:cs="Times New Roman"/>
          <w:sz w:val="24"/>
          <w:szCs w:val="24"/>
        </w:rPr>
        <w:t xml:space="preserve">, </w:t>
      </w:r>
      <w:r w:rsidR="0008410A" w:rsidRPr="00856037">
        <w:rPr>
          <w:rFonts w:ascii="Times New Roman" w:hAnsi="Times New Roman" w:cs="Times New Roman"/>
          <w:sz w:val="24"/>
          <w:szCs w:val="24"/>
        </w:rPr>
        <w:t>по электронной</w:t>
      </w:r>
      <w:r w:rsidR="00854B31" w:rsidRPr="00854B31">
        <w:rPr>
          <w:rFonts w:ascii="Times New Roman" w:hAnsi="Times New Roman" w:cs="Times New Roman"/>
          <w:sz w:val="24"/>
          <w:szCs w:val="24"/>
        </w:rPr>
        <w:t xml:space="preserve"> </w:t>
      </w:r>
      <w:r w:rsidR="00854B31">
        <w:rPr>
          <w:rFonts w:ascii="Times New Roman" w:hAnsi="Times New Roman" w:cs="Times New Roman"/>
          <w:sz w:val="24"/>
          <w:szCs w:val="24"/>
        </w:rPr>
        <w:t>почте</w:t>
      </w:r>
      <w:r w:rsidR="0008410A" w:rsidRPr="008560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410A" w:rsidRPr="0008410A" w:rsidRDefault="0008410A" w:rsidP="00084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10A">
        <w:rPr>
          <w:rFonts w:ascii="Times New Roman" w:hAnsi="Times New Roman" w:cs="Times New Roman"/>
          <w:sz w:val="24"/>
          <w:szCs w:val="24"/>
        </w:rPr>
        <w:t xml:space="preserve">4.5. По запросам заинтересованных лиц порядок проведения негосударственной экспертизы разъясняется на безвозмездной основе. </w:t>
      </w:r>
    </w:p>
    <w:p w:rsidR="0008410A" w:rsidRPr="0008410A" w:rsidRDefault="0008410A" w:rsidP="00084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10A">
        <w:rPr>
          <w:rFonts w:ascii="Times New Roman" w:hAnsi="Times New Roman" w:cs="Times New Roman"/>
          <w:sz w:val="24"/>
          <w:szCs w:val="24"/>
        </w:rPr>
        <w:lastRenderedPageBreak/>
        <w:t>4.6. Справочная информация о месте нахождения, графике работы, контактных телефонах, адресах электронной почт</w:t>
      </w:r>
      <w:proofErr w:type="gramStart"/>
      <w:r w:rsidRPr="0008410A">
        <w:rPr>
          <w:rFonts w:ascii="Times New Roman" w:hAnsi="Times New Roman" w:cs="Times New Roman"/>
          <w:sz w:val="24"/>
          <w:szCs w:val="24"/>
        </w:rPr>
        <w:t xml:space="preserve">ы </w:t>
      </w:r>
      <w:r w:rsidR="00856037" w:rsidRPr="00856037">
        <w:rPr>
          <w:rFonts w:ascii="Times New Roman" w:hAnsi="Times New Roman" w:cs="Times New Roman"/>
          <w:sz w:val="24"/>
          <w:szCs w:val="24"/>
        </w:rPr>
        <w:t>АУ АО</w:t>
      </w:r>
      <w:proofErr w:type="gramEnd"/>
      <w:r w:rsidR="00856037" w:rsidRPr="00856037">
        <w:rPr>
          <w:rFonts w:ascii="Times New Roman" w:hAnsi="Times New Roman" w:cs="Times New Roman"/>
          <w:sz w:val="24"/>
          <w:szCs w:val="24"/>
        </w:rPr>
        <w:t xml:space="preserve"> «Государственная экспертиза проектов»</w:t>
      </w:r>
      <w:r w:rsidR="00856037">
        <w:rPr>
          <w:rFonts w:ascii="Times New Roman" w:hAnsi="Times New Roman" w:cs="Times New Roman"/>
          <w:sz w:val="24"/>
          <w:szCs w:val="24"/>
        </w:rPr>
        <w:t xml:space="preserve"> </w:t>
      </w:r>
      <w:r w:rsidRPr="0008410A">
        <w:rPr>
          <w:rFonts w:ascii="Times New Roman" w:hAnsi="Times New Roman" w:cs="Times New Roman"/>
          <w:sz w:val="24"/>
          <w:szCs w:val="24"/>
        </w:rPr>
        <w:t xml:space="preserve">приведена в приложении </w:t>
      </w:r>
      <w:r w:rsidR="00854B31" w:rsidRPr="00854B31">
        <w:rPr>
          <w:rFonts w:ascii="Times New Roman" w:hAnsi="Times New Roman" w:cs="Times New Roman"/>
          <w:sz w:val="24"/>
          <w:szCs w:val="24"/>
        </w:rPr>
        <w:t>1</w:t>
      </w:r>
      <w:r w:rsidR="00854B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8410A">
        <w:rPr>
          <w:rFonts w:ascii="Times New Roman" w:hAnsi="Times New Roman" w:cs="Times New Roman"/>
          <w:sz w:val="24"/>
          <w:szCs w:val="24"/>
        </w:rPr>
        <w:t xml:space="preserve">к Регламенту. </w:t>
      </w:r>
    </w:p>
    <w:p w:rsidR="0008410A" w:rsidRPr="00B43E51" w:rsidRDefault="0008410A" w:rsidP="000841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410A" w:rsidRPr="0008410A" w:rsidRDefault="0008410A" w:rsidP="00084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10A">
        <w:rPr>
          <w:rFonts w:ascii="Times New Roman" w:hAnsi="Times New Roman" w:cs="Times New Roman"/>
          <w:b/>
          <w:bCs/>
          <w:sz w:val="24"/>
          <w:szCs w:val="24"/>
        </w:rPr>
        <w:t xml:space="preserve">5. Круг заявителей </w:t>
      </w:r>
    </w:p>
    <w:p w:rsidR="0008410A" w:rsidRPr="00856037" w:rsidRDefault="0008410A" w:rsidP="00856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10A">
        <w:rPr>
          <w:rFonts w:ascii="Times New Roman" w:hAnsi="Times New Roman" w:cs="Times New Roman"/>
          <w:sz w:val="24"/>
          <w:szCs w:val="24"/>
        </w:rPr>
        <w:t xml:space="preserve">5.1. Лицами, имеющими право на получение Услуги, могут </w:t>
      </w:r>
      <w:proofErr w:type="gramStart"/>
      <w:r w:rsidRPr="0008410A">
        <w:rPr>
          <w:rFonts w:ascii="Times New Roman" w:hAnsi="Times New Roman" w:cs="Times New Roman"/>
          <w:sz w:val="24"/>
          <w:szCs w:val="24"/>
        </w:rPr>
        <w:t>выступать планирующие осуществлять</w:t>
      </w:r>
      <w:proofErr w:type="gramEnd"/>
      <w:r w:rsidRPr="0008410A">
        <w:rPr>
          <w:rFonts w:ascii="Times New Roman" w:hAnsi="Times New Roman" w:cs="Times New Roman"/>
          <w:sz w:val="24"/>
          <w:szCs w:val="24"/>
        </w:rPr>
        <w:t xml:space="preserve"> строительство, реконструкцию и капитальный ремонт объектов капитального строительства на территории </w:t>
      </w:r>
      <w:r w:rsidR="00856037">
        <w:rPr>
          <w:rFonts w:ascii="Times New Roman" w:hAnsi="Times New Roman" w:cs="Times New Roman"/>
          <w:sz w:val="24"/>
          <w:szCs w:val="24"/>
        </w:rPr>
        <w:t>Астраханской</w:t>
      </w:r>
      <w:r w:rsidRPr="0008410A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856037">
        <w:rPr>
          <w:rFonts w:ascii="Times New Roman" w:hAnsi="Times New Roman" w:cs="Times New Roman"/>
          <w:sz w:val="24"/>
          <w:szCs w:val="24"/>
        </w:rPr>
        <w:t xml:space="preserve"> </w:t>
      </w:r>
      <w:r w:rsidRPr="00856037">
        <w:rPr>
          <w:rFonts w:ascii="Times New Roman" w:hAnsi="Times New Roman" w:cs="Times New Roman"/>
          <w:sz w:val="24"/>
          <w:szCs w:val="24"/>
        </w:rPr>
        <w:t xml:space="preserve">физические </w:t>
      </w:r>
      <w:r w:rsidR="00856037">
        <w:rPr>
          <w:rFonts w:ascii="Times New Roman" w:hAnsi="Times New Roman" w:cs="Times New Roman"/>
          <w:sz w:val="24"/>
          <w:szCs w:val="24"/>
        </w:rPr>
        <w:t xml:space="preserve">и </w:t>
      </w:r>
      <w:r w:rsidRPr="00856037">
        <w:rPr>
          <w:rFonts w:ascii="Times New Roman" w:hAnsi="Times New Roman" w:cs="Times New Roman"/>
          <w:sz w:val="24"/>
          <w:szCs w:val="24"/>
        </w:rPr>
        <w:t>юридические лица</w:t>
      </w:r>
      <w:r w:rsidR="00856037">
        <w:rPr>
          <w:rFonts w:ascii="Times New Roman" w:hAnsi="Times New Roman" w:cs="Times New Roman"/>
          <w:sz w:val="24"/>
          <w:szCs w:val="24"/>
        </w:rPr>
        <w:t xml:space="preserve">, </w:t>
      </w:r>
      <w:r w:rsidRPr="00856037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 w:rsidR="00854B31">
        <w:rPr>
          <w:rFonts w:ascii="Times New Roman" w:hAnsi="Times New Roman" w:cs="Times New Roman"/>
          <w:sz w:val="24"/>
          <w:szCs w:val="24"/>
        </w:rPr>
        <w:t>.</w:t>
      </w:r>
      <w:r w:rsidRPr="00856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802" w:rsidRDefault="0008410A" w:rsidP="00A21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10A">
        <w:rPr>
          <w:rFonts w:ascii="Times New Roman" w:hAnsi="Times New Roman" w:cs="Times New Roman"/>
          <w:sz w:val="24"/>
          <w:szCs w:val="24"/>
        </w:rPr>
        <w:t xml:space="preserve">5.2. Категории лиц, имеющих право на получение Услуги: </w:t>
      </w:r>
      <w:r w:rsidRPr="00A21802">
        <w:rPr>
          <w:rFonts w:ascii="Times New Roman" w:hAnsi="Times New Roman" w:cs="Times New Roman"/>
          <w:sz w:val="24"/>
          <w:szCs w:val="24"/>
        </w:rPr>
        <w:t>застройщик</w:t>
      </w:r>
      <w:r w:rsidR="00A21802">
        <w:rPr>
          <w:rFonts w:ascii="Times New Roman" w:hAnsi="Times New Roman" w:cs="Times New Roman"/>
          <w:sz w:val="24"/>
          <w:szCs w:val="24"/>
        </w:rPr>
        <w:t xml:space="preserve">, </w:t>
      </w:r>
      <w:r w:rsidRPr="00A21802">
        <w:rPr>
          <w:rFonts w:ascii="Times New Roman" w:hAnsi="Times New Roman" w:cs="Times New Roman"/>
          <w:sz w:val="24"/>
          <w:szCs w:val="24"/>
        </w:rPr>
        <w:t>технически</w:t>
      </w:r>
      <w:r w:rsidR="00A21802">
        <w:rPr>
          <w:rFonts w:ascii="Times New Roman" w:hAnsi="Times New Roman" w:cs="Times New Roman"/>
          <w:sz w:val="24"/>
          <w:szCs w:val="24"/>
        </w:rPr>
        <w:t>й</w:t>
      </w:r>
      <w:r w:rsidRPr="00A21802"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="00A21802">
        <w:rPr>
          <w:rFonts w:ascii="Times New Roman" w:hAnsi="Times New Roman" w:cs="Times New Roman"/>
          <w:sz w:val="24"/>
          <w:szCs w:val="24"/>
        </w:rPr>
        <w:t xml:space="preserve"> </w:t>
      </w:r>
      <w:r w:rsidR="00A21802" w:rsidRPr="00A21802">
        <w:rPr>
          <w:rFonts w:ascii="Times New Roman" w:hAnsi="Times New Roman" w:cs="Times New Roman"/>
          <w:sz w:val="24"/>
          <w:szCs w:val="24"/>
        </w:rPr>
        <w:t xml:space="preserve">или уполномоченное кем-либо из них лицо, обратившиеся с заявлением о проведении </w:t>
      </w:r>
      <w:r w:rsidR="00A21802">
        <w:rPr>
          <w:rFonts w:ascii="Times New Roman" w:hAnsi="Times New Roman" w:cs="Times New Roman"/>
          <w:sz w:val="24"/>
          <w:szCs w:val="24"/>
        </w:rPr>
        <w:t>не</w:t>
      </w:r>
      <w:r w:rsidR="00A21802" w:rsidRPr="00A21802">
        <w:rPr>
          <w:rFonts w:ascii="Times New Roman" w:hAnsi="Times New Roman" w:cs="Times New Roman"/>
          <w:sz w:val="24"/>
          <w:szCs w:val="24"/>
        </w:rPr>
        <w:t>государственной экспертизы</w:t>
      </w:r>
      <w:r w:rsidR="00A21802">
        <w:rPr>
          <w:rFonts w:ascii="Times New Roman" w:hAnsi="Times New Roman" w:cs="Times New Roman"/>
          <w:sz w:val="24"/>
          <w:szCs w:val="24"/>
        </w:rPr>
        <w:t>.</w:t>
      </w:r>
    </w:p>
    <w:p w:rsidR="0008410A" w:rsidRPr="0008410A" w:rsidRDefault="0008410A" w:rsidP="00084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10A">
        <w:rPr>
          <w:rFonts w:ascii="Times New Roman" w:hAnsi="Times New Roman" w:cs="Times New Roman"/>
          <w:sz w:val="24"/>
          <w:szCs w:val="24"/>
        </w:rPr>
        <w:t xml:space="preserve">5.3. Интересы лиц, указанных в п. 5.1. могут представлять физические и юридические лица, уполномоченные Застройщиком или Техническим заказчиком, на основании договора и (или) доверенности, оформленных в соответствии с требованиями Гражданского кодекса Российской Федерации. В договоре и (или) доверенности полномочия на заключение договора должны быть оговорены специально. </w:t>
      </w:r>
    </w:p>
    <w:p w:rsidR="00B34BBD" w:rsidRDefault="0008410A" w:rsidP="00084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10A">
        <w:rPr>
          <w:rFonts w:ascii="Times New Roman" w:hAnsi="Times New Roman" w:cs="Times New Roman"/>
          <w:sz w:val="24"/>
          <w:szCs w:val="24"/>
        </w:rPr>
        <w:t>5.4. Услуга предоставляется вышеописанным лицам, направившим заявление</w:t>
      </w:r>
      <w:r w:rsidR="00B34BBD">
        <w:rPr>
          <w:rFonts w:ascii="Times New Roman" w:hAnsi="Times New Roman" w:cs="Times New Roman"/>
          <w:sz w:val="24"/>
          <w:szCs w:val="24"/>
        </w:rPr>
        <w:t xml:space="preserve"> </w:t>
      </w:r>
      <w:r w:rsidRPr="0008410A">
        <w:rPr>
          <w:rFonts w:ascii="Times New Roman" w:hAnsi="Times New Roman" w:cs="Times New Roman"/>
          <w:sz w:val="24"/>
          <w:szCs w:val="24"/>
        </w:rPr>
        <w:t xml:space="preserve">посредством Личного кабинета Заявителя (далее – ЛК) </w:t>
      </w:r>
      <w:r w:rsidR="00A21802" w:rsidRPr="00A21802">
        <w:rPr>
          <w:rFonts w:ascii="Times New Roman" w:hAnsi="Times New Roman" w:cs="Times New Roman"/>
          <w:sz w:val="24"/>
          <w:szCs w:val="24"/>
        </w:rPr>
        <w:t>с использованием официального сайт</w:t>
      </w:r>
      <w:proofErr w:type="gramStart"/>
      <w:r w:rsidR="00A21802" w:rsidRPr="00A21802">
        <w:rPr>
          <w:rFonts w:ascii="Times New Roman" w:hAnsi="Times New Roman" w:cs="Times New Roman"/>
          <w:sz w:val="24"/>
          <w:szCs w:val="24"/>
        </w:rPr>
        <w:t xml:space="preserve">а </w:t>
      </w:r>
      <w:r w:rsidR="00854B31" w:rsidRPr="00854B31">
        <w:rPr>
          <w:rFonts w:ascii="Times New Roman" w:hAnsi="Times New Roman" w:cs="Times New Roman"/>
          <w:sz w:val="24"/>
          <w:szCs w:val="24"/>
        </w:rPr>
        <w:t>АУ АО</w:t>
      </w:r>
      <w:proofErr w:type="gramEnd"/>
      <w:r w:rsidR="00854B31" w:rsidRPr="00854B31">
        <w:rPr>
          <w:rFonts w:ascii="Times New Roman" w:hAnsi="Times New Roman" w:cs="Times New Roman"/>
          <w:sz w:val="24"/>
          <w:szCs w:val="24"/>
        </w:rPr>
        <w:t xml:space="preserve"> «Государственная экспертиза проектов»</w:t>
      </w:r>
      <w:r w:rsidR="00B34BBD">
        <w:rPr>
          <w:rFonts w:ascii="Times New Roman" w:hAnsi="Times New Roman" w:cs="Times New Roman"/>
          <w:sz w:val="24"/>
          <w:szCs w:val="24"/>
        </w:rPr>
        <w:t xml:space="preserve"> </w:t>
      </w:r>
      <w:r w:rsidRPr="0008410A">
        <w:rPr>
          <w:rFonts w:ascii="Times New Roman" w:hAnsi="Times New Roman" w:cs="Times New Roman"/>
          <w:sz w:val="24"/>
          <w:szCs w:val="24"/>
        </w:rPr>
        <w:t>лично или через законного представителя (в случаях, предусмотренных законодательством)</w:t>
      </w:r>
      <w:r w:rsidR="00B34BBD">
        <w:rPr>
          <w:rFonts w:ascii="Times New Roman" w:hAnsi="Times New Roman" w:cs="Times New Roman"/>
          <w:sz w:val="24"/>
          <w:szCs w:val="24"/>
        </w:rPr>
        <w:t>.</w:t>
      </w:r>
    </w:p>
    <w:p w:rsidR="00B34BBD" w:rsidRPr="00B43E51" w:rsidRDefault="00B34BBD" w:rsidP="000841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34BBD" w:rsidRPr="00B34BBD" w:rsidRDefault="00B34BBD" w:rsidP="00B34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4BBD">
        <w:rPr>
          <w:rFonts w:ascii="Times New Roman" w:hAnsi="Times New Roman" w:cs="Times New Roman"/>
          <w:b/>
          <w:bCs/>
          <w:sz w:val="24"/>
          <w:szCs w:val="24"/>
        </w:rPr>
        <w:t>Раздел 2. Стандарт предоставления Услуги</w:t>
      </w:r>
    </w:p>
    <w:p w:rsidR="00B34BBD" w:rsidRPr="00B34BBD" w:rsidRDefault="00B34BBD" w:rsidP="00B34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BBD">
        <w:rPr>
          <w:rFonts w:ascii="Times New Roman" w:hAnsi="Times New Roman" w:cs="Times New Roman"/>
          <w:b/>
          <w:bCs/>
          <w:sz w:val="24"/>
          <w:szCs w:val="24"/>
        </w:rPr>
        <w:t xml:space="preserve">6. Наименование Услуги </w:t>
      </w:r>
    </w:p>
    <w:p w:rsidR="00B34BBD" w:rsidRPr="00E077EF" w:rsidRDefault="00B34BBD" w:rsidP="00B34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7EF">
        <w:rPr>
          <w:rFonts w:ascii="Times New Roman" w:hAnsi="Times New Roman" w:cs="Times New Roman"/>
          <w:sz w:val="24"/>
          <w:szCs w:val="24"/>
        </w:rPr>
        <w:t xml:space="preserve">6.1. Наименование негосударственной услуги – «Негосударственная экспертиза проектной документации и (или) результатов инженерных изысканий». </w:t>
      </w:r>
    </w:p>
    <w:p w:rsidR="00B34BBD" w:rsidRPr="00A4781B" w:rsidRDefault="00B34BBD" w:rsidP="00B34BB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B34BBD" w:rsidRPr="00B34BBD" w:rsidRDefault="00B34BBD" w:rsidP="00B34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BBD">
        <w:rPr>
          <w:rFonts w:ascii="Times New Roman" w:hAnsi="Times New Roman" w:cs="Times New Roman"/>
          <w:b/>
          <w:bCs/>
          <w:sz w:val="24"/>
          <w:szCs w:val="24"/>
        </w:rPr>
        <w:t xml:space="preserve">7. Наименование органа, предоставляющего Услугу </w:t>
      </w:r>
    </w:p>
    <w:p w:rsidR="00B34BBD" w:rsidRPr="00B34BBD" w:rsidRDefault="00B34BBD" w:rsidP="00B34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BBD">
        <w:rPr>
          <w:rFonts w:ascii="Times New Roman" w:hAnsi="Times New Roman" w:cs="Times New Roman"/>
          <w:sz w:val="24"/>
          <w:szCs w:val="24"/>
        </w:rPr>
        <w:t xml:space="preserve">7.1. Предоставление негосударственной услуги осуществляет АУ АО «Государственная экспертиза проектов». </w:t>
      </w:r>
    </w:p>
    <w:p w:rsidR="00B34BBD" w:rsidRPr="00B43E51" w:rsidRDefault="00B34BBD" w:rsidP="000841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6DAB" w:rsidRPr="00BE6DAB" w:rsidRDefault="00BE6DAB" w:rsidP="00BE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DAB">
        <w:rPr>
          <w:rFonts w:ascii="Times New Roman" w:hAnsi="Times New Roman" w:cs="Times New Roman"/>
          <w:b/>
          <w:bCs/>
          <w:sz w:val="24"/>
          <w:szCs w:val="24"/>
        </w:rPr>
        <w:t xml:space="preserve">8. Результат предоставления Услуги </w:t>
      </w:r>
    </w:p>
    <w:p w:rsidR="00BE6DAB" w:rsidRPr="00BE6DAB" w:rsidRDefault="00BE6DAB" w:rsidP="00BE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DAB">
        <w:rPr>
          <w:rFonts w:ascii="Times New Roman" w:hAnsi="Times New Roman" w:cs="Times New Roman"/>
          <w:sz w:val="24"/>
          <w:szCs w:val="24"/>
        </w:rPr>
        <w:t>8.1. Предметом негосударственной экспертизы являются оценка соответствия проектной документации требованиям технических регламентов, 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пожарной, промышленной</w:t>
      </w:r>
      <w:r w:rsidR="00E077EF">
        <w:rPr>
          <w:rFonts w:ascii="Times New Roman" w:hAnsi="Times New Roman" w:cs="Times New Roman"/>
          <w:sz w:val="24"/>
          <w:szCs w:val="24"/>
        </w:rPr>
        <w:t xml:space="preserve"> </w:t>
      </w:r>
      <w:r w:rsidRPr="00BE6DAB">
        <w:rPr>
          <w:rFonts w:ascii="Times New Roman" w:hAnsi="Times New Roman" w:cs="Times New Roman"/>
          <w:sz w:val="24"/>
          <w:szCs w:val="24"/>
        </w:rPr>
        <w:t xml:space="preserve">и иной безопасности, а также результатам инженерных изысканий, и оценка соответствия результатов инженерных изысканий требованиям технических регламентов. </w:t>
      </w:r>
    </w:p>
    <w:p w:rsidR="00BE6DAB" w:rsidRDefault="00BE6DAB" w:rsidP="00BE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DAB">
        <w:rPr>
          <w:rFonts w:ascii="Times New Roman" w:hAnsi="Times New Roman" w:cs="Times New Roman"/>
          <w:sz w:val="24"/>
          <w:szCs w:val="24"/>
        </w:rPr>
        <w:t>8.2. Негосуда</w:t>
      </w:r>
      <w:r w:rsidR="001F03C0">
        <w:rPr>
          <w:rFonts w:ascii="Times New Roman" w:hAnsi="Times New Roman" w:cs="Times New Roman"/>
          <w:sz w:val="24"/>
          <w:szCs w:val="24"/>
        </w:rPr>
        <w:t>рственная экспертиза проводится:</w:t>
      </w:r>
    </w:p>
    <w:p w:rsidR="001F03C0" w:rsidRDefault="00A4781B" w:rsidP="00BE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BE6DAB" w:rsidRPr="00BE6DAB">
        <w:rPr>
          <w:rFonts w:ascii="Times New Roman" w:hAnsi="Times New Roman" w:cs="Times New Roman"/>
          <w:sz w:val="24"/>
          <w:szCs w:val="24"/>
        </w:rPr>
        <w:t>в случае, если имеется совокупность следующих обстоятельств:</w:t>
      </w:r>
      <w:r w:rsidR="001F03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DAB" w:rsidRPr="00BE6DAB" w:rsidRDefault="001F03C0" w:rsidP="00BE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6DAB" w:rsidRPr="001759E9">
        <w:rPr>
          <w:rFonts w:ascii="Times New Roman" w:hAnsi="Times New Roman" w:cs="Times New Roman"/>
          <w:sz w:val="24"/>
          <w:szCs w:val="24"/>
        </w:rPr>
        <w:t>проведение государственной экспертизы проектной документации и (или) результатов инженерных изысканий или негосударственной</w:t>
      </w:r>
      <w:r w:rsidR="00BE6DAB" w:rsidRPr="00BE6DAB">
        <w:rPr>
          <w:rFonts w:ascii="Times New Roman" w:hAnsi="Times New Roman" w:cs="Times New Roman"/>
          <w:sz w:val="24"/>
          <w:szCs w:val="24"/>
        </w:rPr>
        <w:t xml:space="preserve"> экспертизы является обязательным;</w:t>
      </w:r>
    </w:p>
    <w:p w:rsidR="00BE6DAB" w:rsidRPr="00BE6DAB" w:rsidRDefault="001F03C0" w:rsidP="00BE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6DAB" w:rsidRPr="00BE6DAB">
        <w:rPr>
          <w:rFonts w:ascii="Times New Roman" w:hAnsi="Times New Roman" w:cs="Times New Roman"/>
          <w:sz w:val="24"/>
          <w:szCs w:val="24"/>
        </w:rPr>
        <w:t xml:space="preserve">проектная документация и инженерные изыскания выполнены в целях строительства, реконструкции или капитального ремонта объектов капитального строительства, которые не указаны </w:t>
      </w:r>
      <w:r w:rsidR="00BE6DAB" w:rsidRPr="001F03C0">
        <w:rPr>
          <w:rFonts w:ascii="Times New Roman" w:hAnsi="Times New Roman" w:cs="Times New Roman"/>
          <w:sz w:val="24"/>
          <w:szCs w:val="24"/>
        </w:rPr>
        <w:t>в </w:t>
      </w:r>
      <w:hyperlink r:id="rId9" w:anchor="/document/12138258/entry/4934" w:history="1">
        <w:r w:rsidR="00BE6DAB" w:rsidRPr="001F03C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части 3.4 статьи 49</w:t>
        </w:r>
      </w:hyperlink>
      <w:r w:rsidR="00BE6DAB" w:rsidRPr="001F03C0">
        <w:rPr>
          <w:rFonts w:ascii="Times New Roman" w:hAnsi="Times New Roman" w:cs="Times New Roman"/>
          <w:sz w:val="24"/>
          <w:szCs w:val="24"/>
        </w:rPr>
        <w:t> </w:t>
      </w:r>
      <w:r w:rsidR="00BE6DAB" w:rsidRPr="00BE6DAB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Федерации;</w:t>
      </w:r>
    </w:p>
    <w:p w:rsidR="00BE6DAB" w:rsidRPr="00BE6DAB" w:rsidRDefault="001F03C0" w:rsidP="00BE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6DAB" w:rsidRPr="00BE6DAB">
        <w:rPr>
          <w:rFonts w:ascii="Times New Roman" w:hAnsi="Times New Roman" w:cs="Times New Roman"/>
          <w:sz w:val="24"/>
          <w:szCs w:val="24"/>
        </w:rPr>
        <w:t>застройщиком или техническим заказчиком принято решение о проведении негосударственной экспертизы;</w:t>
      </w:r>
    </w:p>
    <w:p w:rsidR="00BE6DAB" w:rsidRPr="00BE6DAB" w:rsidRDefault="00A4781B" w:rsidP="00BE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BE6DAB" w:rsidRPr="00BE6DAB">
        <w:rPr>
          <w:rFonts w:ascii="Times New Roman" w:hAnsi="Times New Roman" w:cs="Times New Roman"/>
          <w:sz w:val="24"/>
          <w:szCs w:val="24"/>
        </w:rPr>
        <w:t xml:space="preserve">в случае, если проведение </w:t>
      </w:r>
      <w:r w:rsidR="00BE6DAB" w:rsidRPr="001759E9">
        <w:rPr>
          <w:rFonts w:ascii="Times New Roman" w:hAnsi="Times New Roman" w:cs="Times New Roman"/>
          <w:sz w:val="24"/>
          <w:szCs w:val="24"/>
        </w:rPr>
        <w:t>государственной экспертизы проектной документации и (или) результатов инженерных изысканий или</w:t>
      </w:r>
      <w:r w:rsidR="00BE6DAB" w:rsidRPr="00BE6DAB">
        <w:rPr>
          <w:rFonts w:ascii="Times New Roman" w:hAnsi="Times New Roman" w:cs="Times New Roman"/>
          <w:sz w:val="24"/>
          <w:szCs w:val="24"/>
        </w:rPr>
        <w:t xml:space="preserve"> негосударственной экспертизы не является обязательным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anchor="/document/12138258/entry/4902" w:history="1">
        <w:r w:rsidR="00BE6DAB" w:rsidRPr="001F03C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частями 2</w:t>
        </w:r>
      </w:hyperlink>
      <w:r w:rsidR="00BE6DAB" w:rsidRPr="001F03C0">
        <w:rPr>
          <w:rFonts w:ascii="Times New Roman" w:hAnsi="Times New Roman" w:cs="Times New Roman"/>
          <w:sz w:val="24"/>
          <w:szCs w:val="24"/>
        </w:rPr>
        <w:t>, </w:t>
      </w:r>
      <w:hyperlink r:id="rId11" w:anchor="/document/12138258/entry/4903" w:history="1">
        <w:r w:rsidR="00BE6DAB" w:rsidRPr="001F03C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</w:hyperlink>
      <w:r w:rsidR="00BE6DAB" w:rsidRPr="001F03C0">
        <w:rPr>
          <w:rFonts w:ascii="Times New Roman" w:hAnsi="Times New Roman" w:cs="Times New Roman"/>
          <w:sz w:val="24"/>
          <w:szCs w:val="24"/>
        </w:rPr>
        <w:t> и </w:t>
      </w:r>
      <w:hyperlink r:id="rId12" w:anchor="/document/12138258/entry/4931" w:history="1">
        <w:r w:rsidR="00BE6DAB" w:rsidRPr="001F03C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3.1 статьи 49</w:t>
        </w:r>
      </w:hyperlink>
      <w:r w:rsidR="00BE6DAB" w:rsidRPr="00BE6DAB">
        <w:rPr>
          <w:rFonts w:ascii="Times New Roman" w:hAnsi="Times New Roman" w:cs="Times New Roman"/>
          <w:sz w:val="24"/>
          <w:szCs w:val="24"/>
        </w:rPr>
        <w:t> Градостроительного кодекса Российской Федерации, однако заявителем принято решение о направлении проектной документации и (или) результатов инженерных изысканий на негосударственную экспертизу;</w:t>
      </w:r>
    </w:p>
    <w:p w:rsidR="00BE6DAB" w:rsidRPr="00E077EF" w:rsidRDefault="00BE6DAB" w:rsidP="00BE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7EF">
        <w:rPr>
          <w:rFonts w:ascii="Times New Roman" w:hAnsi="Times New Roman" w:cs="Times New Roman"/>
          <w:sz w:val="24"/>
          <w:szCs w:val="24"/>
        </w:rPr>
        <w:t>в)</w:t>
      </w:r>
      <w:r w:rsidRPr="001759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077EF" w:rsidRPr="00E077EF">
        <w:rPr>
          <w:rFonts w:ascii="Times New Roman" w:hAnsi="Times New Roman" w:cs="Times New Roman"/>
          <w:sz w:val="24"/>
          <w:szCs w:val="24"/>
        </w:rPr>
        <w:t>в случае принятия заявителем в соответствии с </w:t>
      </w:r>
      <w:hyperlink r:id="rId13" w:anchor="/document/12138258/entry/4939" w:history="1">
        <w:r w:rsidR="00E077EF" w:rsidRPr="00E077EF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3.9 статьи 49</w:t>
        </w:r>
      </w:hyperlink>
      <w:r w:rsidR="00E077EF" w:rsidRPr="00E077EF">
        <w:rPr>
          <w:rFonts w:ascii="Times New Roman" w:hAnsi="Times New Roman" w:cs="Times New Roman"/>
          <w:sz w:val="24"/>
          <w:szCs w:val="24"/>
        </w:rPr>
        <w:t> Градостроительного кодекса Российской Федерации решения о пров</w:t>
      </w:r>
      <w:r w:rsidR="00E077EF">
        <w:rPr>
          <w:rFonts w:ascii="Times New Roman" w:hAnsi="Times New Roman" w:cs="Times New Roman"/>
          <w:sz w:val="24"/>
          <w:szCs w:val="24"/>
        </w:rPr>
        <w:t>едении экспертного сопровождения</w:t>
      </w:r>
      <w:r w:rsidRPr="00E077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03C0" w:rsidRDefault="00BE6DAB" w:rsidP="00BE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DAB">
        <w:rPr>
          <w:rFonts w:ascii="Times New Roman" w:hAnsi="Times New Roman" w:cs="Times New Roman"/>
          <w:sz w:val="24"/>
          <w:szCs w:val="24"/>
        </w:rPr>
        <w:t xml:space="preserve">8.3. </w:t>
      </w:r>
      <w:proofErr w:type="gramStart"/>
      <w:r w:rsidRPr="00BE6DAB">
        <w:rPr>
          <w:rFonts w:ascii="Times New Roman" w:hAnsi="Times New Roman" w:cs="Times New Roman"/>
          <w:sz w:val="24"/>
          <w:szCs w:val="24"/>
        </w:rPr>
        <w:t xml:space="preserve">Результатом негосударственной экспертизы проектной документации является заключение о соответствии (положительное заключение) или несоответствии (отрицательное заключение) </w:t>
      </w:r>
      <w:r w:rsidRPr="00BE6DAB">
        <w:rPr>
          <w:rFonts w:ascii="Times New Roman" w:hAnsi="Times New Roman" w:cs="Times New Roman"/>
          <w:sz w:val="24"/>
          <w:szCs w:val="24"/>
        </w:rPr>
        <w:lastRenderedPageBreak/>
        <w:t xml:space="preserve">проектной документации требованиям </w:t>
      </w:r>
      <w:r w:rsidRPr="00E077EF">
        <w:rPr>
          <w:rFonts w:ascii="Times New Roman" w:hAnsi="Times New Roman" w:cs="Times New Roman"/>
          <w:sz w:val="24"/>
          <w:szCs w:val="24"/>
        </w:rPr>
        <w:t>технических регламентов</w:t>
      </w:r>
      <w:r w:rsidRPr="00BE6DAB">
        <w:rPr>
          <w:rFonts w:ascii="Times New Roman" w:hAnsi="Times New Roman" w:cs="Times New Roman"/>
          <w:sz w:val="24"/>
          <w:szCs w:val="24"/>
        </w:rPr>
        <w:t xml:space="preserve"> и результатам инженерных изысканий, требованиям к содержанию разделов проектной документации, предусмотренным в соответствии с частью 13 статьи 48 Градостроительного кодекса Российской Федерации, а также о соответствии результатов инженерных изысканий требованиям технических регламентов (в случае, если результаты инженерных изысканий были направлены</w:t>
      </w:r>
      <w:proofErr w:type="gramEnd"/>
      <w:r w:rsidRPr="00BE6DAB">
        <w:rPr>
          <w:rFonts w:ascii="Times New Roman" w:hAnsi="Times New Roman" w:cs="Times New Roman"/>
          <w:sz w:val="24"/>
          <w:szCs w:val="24"/>
        </w:rPr>
        <w:t xml:space="preserve"> на экспертизу одновременно с проектной документацией). </w:t>
      </w:r>
    </w:p>
    <w:p w:rsidR="00BE6DAB" w:rsidRPr="00A4781B" w:rsidRDefault="00BE6DAB" w:rsidP="00BE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DAB">
        <w:rPr>
          <w:rFonts w:ascii="Times New Roman" w:hAnsi="Times New Roman" w:cs="Times New Roman"/>
          <w:sz w:val="24"/>
          <w:szCs w:val="24"/>
        </w:rPr>
        <w:t>8.4</w:t>
      </w:r>
      <w:r w:rsidRPr="00A4781B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A4781B">
        <w:rPr>
          <w:rFonts w:ascii="Times New Roman" w:hAnsi="Times New Roman" w:cs="Times New Roman"/>
          <w:sz w:val="24"/>
          <w:szCs w:val="24"/>
        </w:rPr>
        <w:t xml:space="preserve">Положительное заключение негосударственной экспертизы или отрицательное заключение негосударственной экспертизы, подготовленное в электронной форме, подписывается с использованием УКЭП всеми лицами, участвовавшими в проведении негосударственной экспертизы и </w:t>
      </w:r>
      <w:proofErr w:type="gramStart"/>
      <w:r w:rsidRPr="00A4781B">
        <w:rPr>
          <w:rFonts w:ascii="Times New Roman" w:hAnsi="Times New Roman" w:cs="Times New Roman"/>
          <w:sz w:val="24"/>
          <w:szCs w:val="24"/>
        </w:rPr>
        <w:t>утверждается</w:t>
      </w:r>
      <w:proofErr w:type="gramEnd"/>
      <w:r w:rsidRPr="00A4781B">
        <w:rPr>
          <w:rFonts w:ascii="Times New Roman" w:hAnsi="Times New Roman" w:cs="Times New Roman"/>
          <w:sz w:val="24"/>
          <w:szCs w:val="24"/>
        </w:rPr>
        <w:t xml:space="preserve">/подписывается уполномоченным лицом </w:t>
      </w:r>
      <w:r w:rsidR="001F03C0" w:rsidRPr="00A4781B">
        <w:rPr>
          <w:rFonts w:ascii="Times New Roman" w:hAnsi="Times New Roman" w:cs="Times New Roman"/>
          <w:sz w:val="24"/>
          <w:szCs w:val="24"/>
        </w:rPr>
        <w:t>АУ АО «Государственная экспертиза проектов»</w:t>
      </w:r>
      <w:r w:rsidRPr="00A478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6DAB" w:rsidRPr="00BE6DAB" w:rsidRDefault="001F03C0" w:rsidP="00BE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077EF">
        <w:rPr>
          <w:rFonts w:ascii="Times New Roman" w:hAnsi="Times New Roman" w:cs="Times New Roman"/>
          <w:sz w:val="24"/>
          <w:szCs w:val="24"/>
        </w:rPr>
        <w:t>5</w:t>
      </w:r>
      <w:r w:rsidR="00BE6DAB" w:rsidRPr="00BE6DAB">
        <w:rPr>
          <w:rFonts w:ascii="Times New Roman" w:hAnsi="Times New Roman" w:cs="Times New Roman"/>
          <w:sz w:val="24"/>
          <w:szCs w:val="24"/>
        </w:rPr>
        <w:t xml:space="preserve">. Эксперты проводят негосударственную экспертизу и осуществляют подготовку заключения негосударственной экспертизы проектной документации и </w:t>
      </w:r>
      <w:r w:rsidR="00BE6DAB" w:rsidRPr="00A4781B">
        <w:rPr>
          <w:rFonts w:ascii="Times New Roman" w:hAnsi="Times New Roman" w:cs="Times New Roman"/>
          <w:sz w:val="24"/>
          <w:szCs w:val="24"/>
        </w:rPr>
        <w:t>(или)</w:t>
      </w:r>
      <w:r w:rsidR="00BE6DAB" w:rsidRPr="00BE6DAB">
        <w:rPr>
          <w:rFonts w:ascii="Times New Roman" w:hAnsi="Times New Roman" w:cs="Times New Roman"/>
          <w:sz w:val="24"/>
          <w:szCs w:val="24"/>
        </w:rPr>
        <w:t xml:space="preserve"> результатов инженерных изысканий в отношении тех разделов (подразделов разделов) проектной документации и (или) результатов инженерных изысканий, которые соответствуют направлению (направлениям) деятельности эксперта, указанному в квалификационном аттестате (квалификационных аттестатах). </w:t>
      </w:r>
    </w:p>
    <w:p w:rsidR="00BE6DAB" w:rsidRPr="00BE6DAB" w:rsidRDefault="00BE6DAB" w:rsidP="00BE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DAB">
        <w:rPr>
          <w:rFonts w:ascii="Times New Roman" w:hAnsi="Times New Roman" w:cs="Times New Roman"/>
          <w:sz w:val="24"/>
          <w:szCs w:val="24"/>
        </w:rPr>
        <w:t>8.</w:t>
      </w:r>
      <w:r w:rsidR="00E077EF">
        <w:rPr>
          <w:rFonts w:ascii="Times New Roman" w:hAnsi="Times New Roman" w:cs="Times New Roman"/>
          <w:sz w:val="24"/>
          <w:szCs w:val="24"/>
        </w:rPr>
        <w:t>6</w:t>
      </w:r>
      <w:r w:rsidRPr="00BE6DAB">
        <w:rPr>
          <w:rFonts w:ascii="Times New Roman" w:hAnsi="Times New Roman" w:cs="Times New Roman"/>
          <w:sz w:val="24"/>
          <w:szCs w:val="24"/>
        </w:rPr>
        <w:t xml:space="preserve">. Требования к составу, содержанию и порядку оформления заключения негосударственной экспертизы устанавливаются Министерством строительства и жилищно-коммунального хозяйства Российской Федерации. </w:t>
      </w:r>
    </w:p>
    <w:p w:rsidR="00BE6DAB" w:rsidRPr="00BE6DAB" w:rsidRDefault="00BE6DAB" w:rsidP="00BE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DAB">
        <w:rPr>
          <w:rFonts w:ascii="Times New Roman" w:hAnsi="Times New Roman" w:cs="Times New Roman"/>
          <w:sz w:val="24"/>
          <w:szCs w:val="24"/>
        </w:rPr>
        <w:t>8.</w:t>
      </w:r>
      <w:r w:rsidR="00E077EF">
        <w:rPr>
          <w:rFonts w:ascii="Times New Roman" w:hAnsi="Times New Roman" w:cs="Times New Roman"/>
          <w:sz w:val="24"/>
          <w:szCs w:val="24"/>
        </w:rPr>
        <w:t>7</w:t>
      </w:r>
      <w:r w:rsidRPr="00BE6DAB">
        <w:rPr>
          <w:rFonts w:ascii="Times New Roman" w:hAnsi="Times New Roman" w:cs="Times New Roman"/>
          <w:sz w:val="24"/>
          <w:szCs w:val="24"/>
        </w:rPr>
        <w:t xml:space="preserve">. </w:t>
      </w:r>
      <w:r w:rsidR="000E70B9">
        <w:rPr>
          <w:rFonts w:ascii="Times New Roman" w:hAnsi="Times New Roman" w:cs="Times New Roman"/>
          <w:sz w:val="24"/>
          <w:szCs w:val="24"/>
        </w:rPr>
        <w:t>В</w:t>
      </w:r>
      <w:r w:rsidRPr="00BE6DAB">
        <w:rPr>
          <w:rFonts w:ascii="Times New Roman" w:hAnsi="Times New Roman" w:cs="Times New Roman"/>
          <w:sz w:val="24"/>
          <w:szCs w:val="24"/>
        </w:rPr>
        <w:t xml:space="preserve">ыдача </w:t>
      </w:r>
      <w:r w:rsidR="000E70B9" w:rsidRPr="000E70B9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Pr="00BE6DAB">
        <w:rPr>
          <w:rFonts w:ascii="Times New Roman" w:hAnsi="Times New Roman" w:cs="Times New Roman"/>
          <w:sz w:val="24"/>
          <w:szCs w:val="24"/>
        </w:rPr>
        <w:t xml:space="preserve">заключения негосударственной экспертизы осуществляется в электронной форме, а также в форме документа на бумажном носителе, если это предусмотрено в заявлении и (или) договоре. </w:t>
      </w:r>
    </w:p>
    <w:p w:rsidR="00E077EF" w:rsidRDefault="00BE6DAB" w:rsidP="00BE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DAB">
        <w:rPr>
          <w:rFonts w:ascii="Times New Roman" w:hAnsi="Times New Roman" w:cs="Times New Roman"/>
          <w:sz w:val="24"/>
          <w:szCs w:val="24"/>
        </w:rPr>
        <w:t>8.</w:t>
      </w:r>
      <w:r w:rsidR="00E077EF">
        <w:rPr>
          <w:rFonts w:ascii="Times New Roman" w:hAnsi="Times New Roman" w:cs="Times New Roman"/>
          <w:sz w:val="24"/>
          <w:szCs w:val="24"/>
        </w:rPr>
        <w:t>8</w:t>
      </w:r>
      <w:r w:rsidRPr="00BE6DAB">
        <w:rPr>
          <w:rFonts w:ascii="Times New Roman" w:hAnsi="Times New Roman" w:cs="Times New Roman"/>
          <w:sz w:val="24"/>
          <w:szCs w:val="24"/>
        </w:rPr>
        <w:t>. Не допускается выдача заключения негосударственной экспертизы проектной документации и (или)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(ЕГРЗ)</w:t>
      </w:r>
      <w:r w:rsidR="00E077EF">
        <w:rPr>
          <w:rFonts w:ascii="Times New Roman" w:hAnsi="Times New Roman" w:cs="Times New Roman"/>
          <w:sz w:val="24"/>
          <w:szCs w:val="24"/>
        </w:rPr>
        <w:t>.</w:t>
      </w:r>
    </w:p>
    <w:p w:rsidR="00BE6DAB" w:rsidRPr="00BE6DAB" w:rsidRDefault="00BE6DAB" w:rsidP="00BE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DAB">
        <w:rPr>
          <w:rFonts w:ascii="Times New Roman" w:hAnsi="Times New Roman" w:cs="Times New Roman"/>
          <w:sz w:val="24"/>
          <w:szCs w:val="24"/>
        </w:rPr>
        <w:t>8.</w:t>
      </w:r>
      <w:r w:rsidR="00E077EF">
        <w:rPr>
          <w:rFonts w:ascii="Times New Roman" w:hAnsi="Times New Roman" w:cs="Times New Roman"/>
          <w:sz w:val="24"/>
          <w:szCs w:val="24"/>
        </w:rPr>
        <w:t>9</w:t>
      </w:r>
      <w:r w:rsidRPr="00BE6DAB">
        <w:rPr>
          <w:rFonts w:ascii="Times New Roman" w:hAnsi="Times New Roman" w:cs="Times New Roman"/>
          <w:sz w:val="24"/>
          <w:szCs w:val="24"/>
        </w:rPr>
        <w:t xml:space="preserve">. Одновременно с уведомлением о готовности результата предоставления Услуги Заявителю направляется для подписания акт сдачи-приемки оказанной Услуги. Форма и способ направления Заявителю акта сдачи-приемки оказанной Услуги совпадают с формой и способом направления Заявителю договора. </w:t>
      </w:r>
    </w:p>
    <w:p w:rsidR="00BE6DAB" w:rsidRPr="00BE6DAB" w:rsidRDefault="00BE6DAB" w:rsidP="00BE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DAB">
        <w:rPr>
          <w:rFonts w:ascii="Times New Roman" w:hAnsi="Times New Roman" w:cs="Times New Roman"/>
          <w:sz w:val="24"/>
          <w:szCs w:val="24"/>
        </w:rPr>
        <w:t>8.1</w:t>
      </w:r>
      <w:r w:rsidR="00E077EF">
        <w:rPr>
          <w:rFonts w:ascii="Times New Roman" w:hAnsi="Times New Roman" w:cs="Times New Roman"/>
          <w:sz w:val="24"/>
          <w:szCs w:val="24"/>
        </w:rPr>
        <w:t>0</w:t>
      </w:r>
      <w:r w:rsidRPr="00BE6DAB">
        <w:rPr>
          <w:rFonts w:ascii="Times New Roman" w:hAnsi="Times New Roman" w:cs="Times New Roman"/>
          <w:sz w:val="24"/>
          <w:szCs w:val="24"/>
        </w:rPr>
        <w:t xml:space="preserve">. Заключение негосударственной экспертизы выдается в 1 экземпляре, если иное не предусмотрено в договоре (через ЛК – для электронной формы, лично – в печатном виде). </w:t>
      </w:r>
    </w:p>
    <w:p w:rsidR="00BE6DAB" w:rsidRDefault="00BE6DAB" w:rsidP="00BE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DAB">
        <w:rPr>
          <w:rFonts w:ascii="Times New Roman" w:hAnsi="Times New Roman" w:cs="Times New Roman"/>
          <w:sz w:val="24"/>
          <w:szCs w:val="24"/>
        </w:rPr>
        <w:t>8.1</w:t>
      </w:r>
      <w:r w:rsidR="00E077EF">
        <w:rPr>
          <w:rFonts w:ascii="Times New Roman" w:hAnsi="Times New Roman" w:cs="Times New Roman"/>
          <w:sz w:val="24"/>
          <w:szCs w:val="24"/>
        </w:rPr>
        <w:t>1</w:t>
      </w:r>
      <w:r w:rsidRPr="00BE6DAB">
        <w:rPr>
          <w:rFonts w:ascii="Times New Roman" w:hAnsi="Times New Roman" w:cs="Times New Roman"/>
          <w:sz w:val="24"/>
          <w:szCs w:val="24"/>
        </w:rPr>
        <w:t xml:space="preserve">. </w:t>
      </w:r>
      <w:r w:rsidR="00B43E51" w:rsidRPr="00B43E51">
        <w:rPr>
          <w:rFonts w:ascii="Times New Roman" w:hAnsi="Times New Roman" w:cs="Times New Roman"/>
          <w:sz w:val="24"/>
          <w:szCs w:val="24"/>
        </w:rPr>
        <w:t>АУ АО «Государственная экспертиза проектов»</w:t>
      </w:r>
      <w:r w:rsidR="00B43E51">
        <w:rPr>
          <w:rFonts w:ascii="Times New Roman" w:hAnsi="Times New Roman" w:cs="Times New Roman"/>
          <w:sz w:val="24"/>
          <w:szCs w:val="24"/>
        </w:rPr>
        <w:t xml:space="preserve"> </w:t>
      </w:r>
      <w:r w:rsidRPr="00BE6DAB">
        <w:rPr>
          <w:rFonts w:ascii="Times New Roman" w:hAnsi="Times New Roman" w:cs="Times New Roman"/>
          <w:sz w:val="24"/>
          <w:szCs w:val="24"/>
        </w:rPr>
        <w:t>ведет учет поступивших от Заявителя обращений, хода и результатов предоставления Услуги</w:t>
      </w:r>
      <w:r w:rsidRPr="00E077EF">
        <w:rPr>
          <w:rFonts w:ascii="Times New Roman" w:hAnsi="Times New Roman" w:cs="Times New Roman"/>
          <w:sz w:val="24"/>
          <w:szCs w:val="24"/>
        </w:rPr>
        <w:t>, в</w:t>
      </w:r>
      <w:r w:rsidRPr="00A478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E6DAB">
        <w:rPr>
          <w:rFonts w:ascii="Times New Roman" w:hAnsi="Times New Roman" w:cs="Times New Roman"/>
          <w:sz w:val="24"/>
          <w:szCs w:val="24"/>
        </w:rPr>
        <w:t xml:space="preserve">электронной форме, а также реестр выданных заключений негосударственной экспертизы. </w:t>
      </w:r>
    </w:p>
    <w:p w:rsidR="00B43E51" w:rsidRPr="00B43E51" w:rsidRDefault="00B43E51" w:rsidP="00BE6DA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43E51" w:rsidRPr="00B43E51" w:rsidRDefault="00B43E51" w:rsidP="00B43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E51">
        <w:rPr>
          <w:rFonts w:ascii="Times New Roman" w:hAnsi="Times New Roman" w:cs="Times New Roman"/>
          <w:b/>
          <w:bCs/>
          <w:sz w:val="24"/>
          <w:szCs w:val="24"/>
        </w:rPr>
        <w:t xml:space="preserve">9. Повторное проведение негосударственной экспертизы </w:t>
      </w:r>
    </w:p>
    <w:p w:rsidR="00B43E51" w:rsidRPr="00B43E51" w:rsidRDefault="00B43E51" w:rsidP="00B43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E51">
        <w:rPr>
          <w:rFonts w:ascii="Times New Roman" w:hAnsi="Times New Roman" w:cs="Times New Roman"/>
          <w:sz w:val="24"/>
          <w:szCs w:val="24"/>
        </w:rPr>
        <w:t xml:space="preserve">9.1. </w:t>
      </w:r>
      <w:proofErr w:type="gramStart"/>
      <w:r w:rsidRPr="00B43E51">
        <w:rPr>
          <w:rFonts w:ascii="Times New Roman" w:hAnsi="Times New Roman" w:cs="Times New Roman"/>
          <w:sz w:val="24"/>
          <w:szCs w:val="24"/>
        </w:rPr>
        <w:t xml:space="preserve">Проектная документация и </w:t>
      </w:r>
      <w:r w:rsidRPr="00E077EF">
        <w:rPr>
          <w:rFonts w:ascii="Times New Roman" w:hAnsi="Times New Roman" w:cs="Times New Roman"/>
          <w:sz w:val="24"/>
          <w:szCs w:val="24"/>
        </w:rPr>
        <w:t>(или)</w:t>
      </w:r>
      <w:r w:rsidRPr="00B43E51">
        <w:rPr>
          <w:rFonts w:ascii="Times New Roman" w:hAnsi="Times New Roman" w:cs="Times New Roman"/>
          <w:sz w:val="24"/>
          <w:szCs w:val="24"/>
        </w:rPr>
        <w:t xml:space="preserve"> результаты инженерных изысканий направляются повторно (2 и более раз) на проведение негосударственной экспертизы после устранения недостатков, указанных в отрицательном заключении экспертизы, или при внесении изменений в проектную документацию, получившую положительное заключение экспертизы, в части изменения технических решений, которые влияют на конструктивную надежность и безопасность объекта капитального строительства. </w:t>
      </w:r>
      <w:proofErr w:type="gramEnd"/>
    </w:p>
    <w:p w:rsidR="00B43E51" w:rsidRPr="00B43E51" w:rsidRDefault="00B43E51" w:rsidP="00B43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E51">
        <w:rPr>
          <w:rFonts w:ascii="Times New Roman" w:hAnsi="Times New Roman" w:cs="Times New Roman"/>
          <w:sz w:val="24"/>
          <w:szCs w:val="24"/>
        </w:rPr>
        <w:t xml:space="preserve">9.2. Проектная документация и (или) результаты инженерных изысканий, получившие положительное заключение экспертизы, по инициативе Застройщика или Технического </w:t>
      </w:r>
      <w:r w:rsidR="00D74887">
        <w:rPr>
          <w:rFonts w:ascii="Times New Roman" w:hAnsi="Times New Roman" w:cs="Times New Roman"/>
          <w:sz w:val="24"/>
          <w:szCs w:val="24"/>
        </w:rPr>
        <w:t>З</w:t>
      </w:r>
      <w:r w:rsidRPr="00B43E51">
        <w:rPr>
          <w:rFonts w:ascii="Times New Roman" w:hAnsi="Times New Roman" w:cs="Times New Roman"/>
          <w:sz w:val="24"/>
          <w:szCs w:val="24"/>
        </w:rPr>
        <w:t xml:space="preserve">аказчика могут быть направлены повторно (2 и более раз) на проведение негосударственной экспертизы в случае внесения изменений в части технических решений, которые не влияют на конструктивную надежность и безопасность объекта капитального строительства. </w:t>
      </w:r>
    </w:p>
    <w:p w:rsidR="00B43E51" w:rsidRPr="00B43E51" w:rsidRDefault="00B43E51" w:rsidP="00B43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E51">
        <w:rPr>
          <w:rFonts w:ascii="Times New Roman" w:hAnsi="Times New Roman" w:cs="Times New Roman"/>
          <w:sz w:val="24"/>
          <w:szCs w:val="24"/>
        </w:rPr>
        <w:t xml:space="preserve">9.3. Повторное предоставление Услуги осуществляется в порядке, предусмотренном настоящим Регламентом для проведения первичной негосударственной экспертизы. </w:t>
      </w:r>
    </w:p>
    <w:p w:rsidR="00B43E51" w:rsidRPr="00B43E51" w:rsidRDefault="00B43E51" w:rsidP="00B43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E51">
        <w:rPr>
          <w:rFonts w:ascii="Times New Roman" w:hAnsi="Times New Roman" w:cs="Times New Roman"/>
          <w:sz w:val="24"/>
          <w:szCs w:val="24"/>
        </w:rPr>
        <w:t xml:space="preserve">9.4. Экспертизе при проведении повторной проверки подлежит часть проектной документации и (или) результатов инженерных изысканий, в которую были внесены изменения, а также совместимость внесенных изменений с проектной документацией и (или) результатами инженерных изысканий, в отношении которых была ранее проведена экспертиза. </w:t>
      </w:r>
    </w:p>
    <w:p w:rsidR="00B43E51" w:rsidRPr="00B43E51" w:rsidRDefault="00B43E51" w:rsidP="00B43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E51">
        <w:rPr>
          <w:rFonts w:ascii="Times New Roman" w:hAnsi="Times New Roman" w:cs="Times New Roman"/>
          <w:sz w:val="24"/>
          <w:szCs w:val="24"/>
        </w:rPr>
        <w:lastRenderedPageBreak/>
        <w:t xml:space="preserve">9.5. В случае если после проведения первичной негосударственной экспертизы в законодательство Российской Федерации внесены изменения, которые могут повлиять на результаты экспертизы, экспертной оценке могут быть подвергнуты представленные проектная документация и (или) результаты инженерных изысканий в полном объеме. </w:t>
      </w:r>
    </w:p>
    <w:p w:rsidR="00B43E51" w:rsidRPr="00345311" w:rsidRDefault="00B43E51" w:rsidP="00B43E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43E51" w:rsidRPr="00B43E51" w:rsidRDefault="00B43E51" w:rsidP="00B43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E51">
        <w:rPr>
          <w:rFonts w:ascii="Times New Roman" w:hAnsi="Times New Roman" w:cs="Times New Roman"/>
          <w:b/>
          <w:bCs/>
          <w:sz w:val="24"/>
          <w:szCs w:val="24"/>
        </w:rPr>
        <w:t xml:space="preserve">10. Срок предоставления Услуги </w:t>
      </w:r>
    </w:p>
    <w:p w:rsidR="00E077EF" w:rsidRPr="00DD0896" w:rsidRDefault="00B43E51" w:rsidP="00E07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E51">
        <w:rPr>
          <w:rFonts w:ascii="Times New Roman" w:hAnsi="Times New Roman" w:cs="Times New Roman"/>
          <w:sz w:val="24"/>
          <w:szCs w:val="24"/>
        </w:rPr>
        <w:t xml:space="preserve">10.1. </w:t>
      </w:r>
      <w:r w:rsidRPr="00DD0896">
        <w:rPr>
          <w:rFonts w:ascii="Times New Roman" w:hAnsi="Times New Roman" w:cs="Times New Roman"/>
          <w:sz w:val="24"/>
          <w:szCs w:val="24"/>
        </w:rPr>
        <w:t>Срок проведения негосударственной экспертизы определяется</w:t>
      </w:r>
      <w:r w:rsidRPr="00A478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077EF" w:rsidRPr="00DD0896">
        <w:rPr>
          <w:rFonts w:ascii="Times New Roman" w:hAnsi="Times New Roman" w:cs="Times New Roman"/>
          <w:sz w:val="24"/>
          <w:szCs w:val="24"/>
        </w:rPr>
        <w:t>договор</w:t>
      </w:r>
      <w:r w:rsidR="00DD0896">
        <w:rPr>
          <w:rFonts w:ascii="Times New Roman" w:hAnsi="Times New Roman" w:cs="Times New Roman"/>
          <w:sz w:val="24"/>
          <w:szCs w:val="24"/>
        </w:rPr>
        <w:t xml:space="preserve">ом, заключенным </w:t>
      </w:r>
      <w:r w:rsidR="00DD0896" w:rsidRPr="00DD0896">
        <w:rPr>
          <w:rFonts w:ascii="Times New Roman" w:hAnsi="Times New Roman" w:cs="Times New Roman"/>
          <w:sz w:val="24"/>
          <w:szCs w:val="24"/>
        </w:rPr>
        <w:t>в соответствии с </w:t>
      </w:r>
      <w:hyperlink r:id="rId14" w:anchor="/document/10164072/entry/3200" w:history="1">
        <w:r w:rsidR="00DD0896" w:rsidRPr="00DD089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гражданским законодательством</w:t>
        </w:r>
      </w:hyperlink>
      <w:r w:rsidR="00DD0896" w:rsidRPr="00DD0896">
        <w:rPr>
          <w:rFonts w:ascii="Times New Roman" w:hAnsi="Times New Roman" w:cs="Times New Roman"/>
          <w:sz w:val="24"/>
          <w:szCs w:val="24"/>
        </w:rPr>
        <w:t> Российской Федерации</w:t>
      </w:r>
      <w:r w:rsidR="00DD0896">
        <w:rPr>
          <w:rFonts w:ascii="Times New Roman" w:hAnsi="Times New Roman" w:cs="Times New Roman"/>
          <w:sz w:val="24"/>
          <w:szCs w:val="24"/>
        </w:rPr>
        <w:t xml:space="preserve"> </w:t>
      </w:r>
      <w:r w:rsidR="00E077EF" w:rsidRPr="00DD0896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DD0896">
        <w:rPr>
          <w:rFonts w:ascii="Times New Roman" w:hAnsi="Times New Roman" w:cs="Times New Roman"/>
          <w:sz w:val="24"/>
          <w:szCs w:val="24"/>
        </w:rPr>
        <w:t>З</w:t>
      </w:r>
      <w:r w:rsidR="00E077EF" w:rsidRPr="00DD0896">
        <w:rPr>
          <w:rFonts w:ascii="Times New Roman" w:hAnsi="Times New Roman" w:cs="Times New Roman"/>
          <w:sz w:val="24"/>
          <w:szCs w:val="24"/>
        </w:rPr>
        <w:t xml:space="preserve">аявителем </w:t>
      </w:r>
      <w:proofErr w:type="gramStart"/>
      <w:r w:rsidR="00E077EF" w:rsidRPr="00DD0896">
        <w:rPr>
          <w:rFonts w:ascii="Times New Roman" w:hAnsi="Times New Roman" w:cs="Times New Roman"/>
          <w:sz w:val="24"/>
          <w:szCs w:val="24"/>
        </w:rPr>
        <w:t xml:space="preserve">и </w:t>
      </w:r>
      <w:r w:rsidR="00DD0896" w:rsidRPr="00DD0896">
        <w:rPr>
          <w:rFonts w:ascii="Times New Roman" w:hAnsi="Times New Roman" w:cs="Times New Roman"/>
          <w:sz w:val="24"/>
          <w:szCs w:val="24"/>
        </w:rPr>
        <w:t>АУ АО</w:t>
      </w:r>
      <w:proofErr w:type="gramEnd"/>
      <w:r w:rsidR="00DD0896" w:rsidRPr="00DD0896">
        <w:rPr>
          <w:rFonts w:ascii="Times New Roman" w:hAnsi="Times New Roman" w:cs="Times New Roman"/>
          <w:sz w:val="24"/>
          <w:szCs w:val="24"/>
        </w:rPr>
        <w:t xml:space="preserve"> «Государственная экспертиза проектов»</w:t>
      </w:r>
      <w:r w:rsidR="00DD0896">
        <w:rPr>
          <w:rFonts w:ascii="Times New Roman" w:hAnsi="Times New Roman" w:cs="Times New Roman"/>
          <w:sz w:val="24"/>
          <w:szCs w:val="24"/>
        </w:rPr>
        <w:t xml:space="preserve"> </w:t>
      </w:r>
      <w:r w:rsidR="00E077EF" w:rsidRPr="00DD0896">
        <w:rPr>
          <w:rFonts w:ascii="Times New Roman" w:hAnsi="Times New Roman" w:cs="Times New Roman"/>
          <w:sz w:val="24"/>
          <w:szCs w:val="24"/>
        </w:rPr>
        <w:t>(далее - договор).</w:t>
      </w:r>
    </w:p>
    <w:p w:rsidR="00B43E51" w:rsidRPr="00B43E51" w:rsidRDefault="00B43E51" w:rsidP="00B43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E51">
        <w:rPr>
          <w:rFonts w:ascii="Times New Roman" w:hAnsi="Times New Roman" w:cs="Times New Roman"/>
          <w:sz w:val="24"/>
          <w:szCs w:val="24"/>
        </w:rPr>
        <w:t>10.</w:t>
      </w:r>
      <w:r w:rsidR="00DD0896">
        <w:rPr>
          <w:rFonts w:ascii="Times New Roman" w:hAnsi="Times New Roman" w:cs="Times New Roman"/>
          <w:sz w:val="24"/>
          <w:szCs w:val="24"/>
        </w:rPr>
        <w:t>2</w:t>
      </w:r>
      <w:r w:rsidRPr="00B43E51">
        <w:rPr>
          <w:rFonts w:ascii="Times New Roman" w:hAnsi="Times New Roman" w:cs="Times New Roman"/>
          <w:sz w:val="24"/>
          <w:szCs w:val="24"/>
        </w:rPr>
        <w:t>. Началом срока проведения негосударственной экспертизы является</w:t>
      </w:r>
      <w:r w:rsidR="00E47288">
        <w:rPr>
          <w:rFonts w:ascii="Times New Roman" w:hAnsi="Times New Roman" w:cs="Times New Roman"/>
          <w:sz w:val="24"/>
          <w:szCs w:val="24"/>
        </w:rPr>
        <w:t xml:space="preserve"> </w:t>
      </w:r>
      <w:r w:rsidRPr="00B43E51">
        <w:rPr>
          <w:rFonts w:ascii="Times New Roman" w:hAnsi="Times New Roman" w:cs="Times New Roman"/>
          <w:sz w:val="24"/>
          <w:szCs w:val="24"/>
        </w:rPr>
        <w:t>день</w:t>
      </w:r>
      <w:r w:rsidR="00E47288">
        <w:rPr>
          <w:rFonts w:ascii="Times New Roman" w:hAnsi="Times New Roman" w:cs="Times New Roman"/>
          <w:sz w:val="24"/>
          <w:szCs w:val="24"/>
        </w:rPr>
        <w:t xml:space="preserve">, </w:t>
      </w:r>
      <w:r w:rsidR="00E47288" w:rsidRPr="00E47288">
        <w:rPr>
          <w:rFonts w:ascii="Times New Roman" w:hAnsi="Times New Roman" w:cs="Times New Roman"/>
          <w:sz w:val="24"/>
          <w:szCs w:val="24"/>
        </w:rPr>
        <w:t>следующий</w:t>
      </w:r>
      <w:r w:rsidRPr="00B43E51">
        <w:rPr>
          <w:rFonts w:ascii="Times New Roman" w:hAnsi="Times New Roman" w:cs="Times New Roman"/>
          <w:sz w:val="24"/>
          <w:szCs w:val="24"/>
        </w:rPr>
        <w:t xml:space="preserve"> </w:t>
      </w:r>
      <w:r w:rsidR="00E47288">
        <w:rPr>
          <w:rFonts w:ascii="Times New Roman" w:hAnsi="Times New Roman" w:cs="Times New Roman"/>
          <w:sz w:val="24"/>
          <w:szCs w:val="24"/>
        </w:rPr>
        <w:t xml:space="preserve">за днем </w:t>
      </w:r>
      <w:r w:rsidRPr="00B43E51">
        <w:rPr>
          <w:rFonts w:ascii="Times New Roman" w:hAnsi="Times New Roman" w:cs="Times New Roman"/>
          <w:sz w:val="24"/>
          <w:szCs w:val="24"/>
        </w:rPr>
        <w:t xml:space="preserve">поступления платы за проведение экспертизы на счет </w:t>
      </w:r>
      <w:r w:rsidR="00E47288" w:rsidRPr="00E47288">
        <w:rPr>
          <w:rFonts w:ascii="Times New Roman" w:hAnsi="Times New Roman" w:cs="Times New Roman"/>
          <w:sz w:val="24"/>
          <w:szCs w:val="24"/>
        </w:rPr>
        <w:t>АУ АО «Государственная экспертиза проектов»</w:t>
      </w:r>
      <w:r w:rsidRPr="00B43E51">
        <w:rPr>
          <w:rFonts w:ascii="Times New Roman" w:hAnsi="Times New Roman" w:cs="Times New Roman"/>
          <w:sz w:val="24"/>
          <w:szCs w:val="24"/>
        </w:rPr>
        <w:t xml:space="preserve"> согласно подписанному договору. </w:t>
      </w:r>
    </w:p>
    <w:p w:rsidR="00B43E51" w:rsidRPr="00B43E51" w:rsidRDefault="00E47288" w:rsidP="00B43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DD0896">
        <w:rPr>
          <w:rFonts w:ascii="Times New Roman" w:hAnsi="Times New Roman" w:cs="Times New Roman"/>
          <w:sz w:val="24"/>
          <w:szCs w:val="24"/>
        </w:rPr>
        <w:t>3</w:t>
      </w:r>
      <w:r w:rsidR="00B43E51" w:rsidRPr="00B43E51">
        <w:rPr>
          <w:rFonts w:ascii="Times New Roman" w:hAnsi="Times New Roman" w:cs="Times New Roman"/>
          <w:sz w:val="24"/>
          <w:szCs w:val="24"/>
        </w:rPr>
        <w:t>. Окончанием срока проведения негосударст</w:t>
      </w:r>
      <w:r>
        <w:rPr>
          <w:rFonts w:ascii="Times New Roman" w:hAnsi="Times New Roman" w:cs="Times New Roman"/>
          <w:sz w:val="24"/>
          <w:szCs w:val="24"/>
        </w:rPr>
        <w:t>венной экспертизы является день направления заключения</w:t>
      </w:r>
      <w:r w:rsidR="00B43E51" w:rsidRPr="00B43E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присвоенным </w:t>
      </w:r>
      <w:r w:rsidR="00B43E51" w:rsidRPr="00B43E51">
        <w:rPr>
          <w:rFonts w:ascii="Times New Roman" w:hAnsi="Times New Roman" w:cs="Times New Roman"/>
          <w:sz w:val="24"/>
          <w:szCs w:val="24"/>
        </w:rPr>
        <w:t>регистрационны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B43E51" w:rsidRPr="00B43E51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C90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Заказчику через ЛК</w:t>
      </w:r>
      <w:r w:rsidR="00B43E51" w:rsidRPr="00B43E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3E51" w:rsidRPr="00E077EF" w:rsidRDefault="00B43E51" w:rsidP="00B43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E51">
        <w:rPr>
          <w:rFonts w:ascii="Times New Roman" w:hAnsi="Times New Roman" w:cs="Times New Roman"/>
          <w:sz w:val="24"/>
          <w:szCs w:val="24"/>
        </w:rPr>
        <w:t>10.</w:t>
      </w:r>
      <w:r w:rsidR="00DD0896">
        <w:rPr>
          <w:rFonts w:ascii="Times New Roman" w:hAnsi="Times New Roman" w:cs="Times New Roman"/>
          <w:sz w:val="24"/>
          <w:szCs w:val="24"/>
        </w:rPr>
        <w:t>4</w:t>
      </w:r>
      <w:r w:rsidRPr="00B43E51">
        <w:rPr>
          <w:rFonts w:ascii="Times New Roman" w:hAnsi="Times New Roman" w:cs="Times New Roman"/>
          <w:sz w:val="24"/>
          <w:szCs w:val="24"/>
        </w:rPr>
        <w:t xml:space="preserve">. </w:t>
      </w:r>
      <w:r w:rsidR="00E47288" w:rsidRPr="00E077EF">
        <w:rPr>
          <w:rFonts w:ascii="Times New Roman" w:hAnsi="Times New Roman" w:cs="Times New Roman"/>
          <w:sz w:val="24"/>
          <w:szCs w:val="24"/>
        </w:rPr>
        <w:t xml:space="preserve">АУ АО «Государственная экспертиза проектов» </w:t>
      </w:r>
      <w:r w:rsidRPr="00E077EF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E077EF" w:rsidRPr="00E077EF">
        <w:rPr>
          <w:rFonts w:ascii="Times New Roman" w:hAnsi="Times New Roman" w:cs="Times New Roman"/>
          <w:sz w:val="24"/>
          <w:szCs w:val="24"/>
        </w:rPr>
        <w:t>5</w:t>
      </w:r>
      <w:r w:rsidRPr="00E077EF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Заявителя документов осуществляет их проверку. В этот же срок (</w:t>
      </w:r>
      <w:r w:rsidR="00E077EF" w:rsidRPr="00E077EF">
        <w:rPr>
          <w:rFonts w:ascii="Times New Roman" w:hAnsi="Times New Roman" w:cs="Times New Roman"/>
          <w:sz w:val="24"/>
          <w:szCs w:val="24"/>
        </w:rPr>
        <w:t>5</w:t>
      </w:r>
      <w:r w:rsidRPr="00E077EF">
        <w:rPr>
          <w:rFonts w:ascii="Times New Roman" w:hAnsi="Times New Roman" w:cs="Times New Roman"/>
          <w:sz w:val="24"/>
          <w:szCs w:val="24"/>
        </w:rPr>
        <w:t xml:space="preserve"> рабочих дня) формируется и направляется Заявителю подписанный проект договора с расчетом размера платы за Услугу, либо мотивированный отказ в принятии документов, представленных для проведения Услуги, или в отношении указанных документов принимается решение об оставлении их без рассмотрения. </w:t>
      </w:r>
    </w:p>
    <w:p w:rsidR="00B43E51" w:rsidRPr="00B43E51" w:rsidRDefault="00E47288" w:rsidP="00B43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DD0896">
        <w:rPr>
          <w:rFonts w:ascii="Times New Roman" w:hAnsi="Times New Roman" w:cs="Times New Roman"/>
          <w:sz w:val="24"/>
          <w:szCs w:val="24"/>
        </w:rPr>
        <w:t>5</w:t>
      </w:r>
      <w:r w:rsidR="00B43E51" w:rsidRPr="00B43E51">
        <w:rPr>
          <w:rFonts w:ascii="Times New Roman" w:hAnsi="Times New Roman" w:cs="Times New Roman"/>
          <w:sz w:val="24"/>
          <w:szCs w:val="24"/>
        </w:rPr>
        <w:t xml:space="preserve">. В случае принятия решения об оставлении без рассмотрения документов, представленных для проведения негосударственной экспертизы,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B43E51" w:rsidRPr="00B43E51">
        <w:rPr>
          <w:rFonts w:ascii="Times New Roman" w:hAnsi="Times New Roman" w:cs="Times New Roman"/>
          <w:sz w:val="24"/>
          <w:szCs w:val="24"/>
        </w:rPr>
        <w:t xml:space="preserve">окументы, представленные в электронной форме, подлежат хранению в течение не менее чем 3 месяцев. </w:t>
      </w:r>
    </w:p>
    <w:p w:rsidR="00B43E51" w:rsidRPr="00E077EF" w:rsidRDefault="00B43E51" w:rsidP="00B43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E51">
        <w:rPr>
          <w:rFonts w:ascii="Times New Roman" w:hAnsi="Times New Roman" w:cs="Times New Roman"/>
          <w:sz w:val="24"/>
          <w:szCs w:val="24"/>
        </w:rPr>
        <w:t>10.</w:t>
      </w:r>
      <w:r w:rsidR="00DD0896">
        <w:rPr>
          <w:rFonts w:ascii="Times New Roman" w:hAnsi="Times New Roman" w:cs="Times New Roman"/>
          <w:sz w:val="24"/>
          <w:szCs w:val="24"/>
        </w:rPr>
        <w:t>6</w:t>
      </w:r>
      <w:r w:rsidRPr="00B43E51">
        <w:rPr>
          <w:rFonts w:ascii="Times New Roman" w:hAnsi="Times New Roman" w:cs="Times New Roman"/>
          <w:sz w:val="24"/>
          <w:szCs w:val="24"/>
        </w:rPr>
        <w:t xml:space="preserve">. В случае если недостатки в представленных документах, послужившие основанием для отказа в принятии документов на негосударственную экспертизу, можно устранить, организация по проведению экспертизы устанавливает срок для устранения таких недостатков, который не </w:t>
      </w:r>
      <w:r w:rsidRPr="00E077EF">
        <w:rPr>
          <w:rFonts w:ascii="Times New Roman" w:hAnsi="Times New Roman" w:cs="Times New Roman"/>
          <w:sz w:val="24"/>
          <w:szCs w:val="24"/>
        </w:rPr>
        <w:t xml:space="preserve">должен превышать </w:t>
      </w:r>
      <w:r w:rsidR="00E077EF" w:rsidRPr="00E077EF">
        <w:rPr>
          <w:rFonts w:ascii="Times New Roman" w:hAnsi="Times New Roman" w:cs="Times New Roman"/>
          <w:sz w:val="24"/>
          <w:szCs w:val="24"/>
        </w:rPr>
        <w:t>2</w:t>
      </w:r>
      <w:r w:rsidRPr="00E077EF">
        <w:rPr>
          <w:rFonts w:ascii="Times New Roman" w:hAnsi="Times New Roman" w:cs="Times New Roman"/>
          <w:sz w:val="24"/>
          <w:szCs w:val="24"/>
        </w:rPr>
        <w:t xml:space="preserve">0 </w:t>
      </w:r>
      <w:r w:rsidR="00E077EF" w:rsidRPr="00E077EF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E077EF">
        <w:rPr>
          <w:rFonts w:ascii="Times New Roman" w:hAnsi="Times New Roman" w:cs="Times New Roman"/>
          <w:sz w:val="24"/>
          <w:szCs w:val="24"/>
        </w:rPr>
        <w:t xml:space="preserve">дней. </w:t>
      </w:r>
    </w:p>
    <w:p w:rsidR="00B43E51" w:rsidRPr="00A4781B" w:rsidRDefault="00E47288" w:rsidP="00B43E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DD0896">
        <w:rPr>
          <w:rFonts w:ascii="Times New Roman" w:hAnsi="Times New Roman" w:cs="Times New Roman"/>
          <w:sz w:val="24"/>
          <w:szCs w:val="24"/>
        </w:rPr>
        <w:t>7</w:t>
      </w:r>
      <w:r w:rsidR="00B43E51" w:rsidRPr="00B43E51">
        <w:rPr>
          <w:rFonts w:ascii="Times New Roman" w:hAnsi="Times New Roman" w:cs="Times New Roman"/>
          <w:sz w:val="24"/>
          <w:szCs w:val="24"/>
        </w:rPr>
        <w:t>. Срок негосударственной экспертизы может быть продлен по заявлению Застройщика или Технического заказчика</w:t>
      </w:r>
      <w:r w:rsidR="00B43E51" w:rsidRPr="00E077EF">
        <w:rPr>
          <w:rFonts w:ascii="Times New Roman" w:hAnsi="Times New Roman" w:cs="Times New Roman"/>
          <w:sz w:val="24"/>
          <w:szCs w:val="24"/>
        </w:rPr>
        <w:t>.</w:t>
      </w:r>
      <w:r w:rsidR="00B43E51" w:rsidRPr="00A478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43E51" w:rsidRDefault="00B43E51" w:rsidP="00B43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E51">
        <w:rPr>
          <w:rFonts w:ascii="Times New Roman" w:hAnsi="Times New Roman" w:cs="Times New Roman"/>
          <w:sz w:val="24"/>
          <w:szCs w:val="24"/>
        </w:rPr>
        <w:t>10.</w:t>
      </w:r>
      <w:r w:rsidR="00DD0896">
        <w:rPr>
          <w:rFonts w:ascii="Times New Roman" w:hAnsi="Times New Roman" w:cs="Times New Roman"/>
          <w:sz w:val="24"/>
          <w:szCs w:val="24"/>
        </w:rPr>
        <w:t>8</w:t>
      </w:r>
      <w:r w:rsidRPr="00B43E51">
        <w:rPr>
          <w:rFonts w:ascii="Times New Roman" w:hAnsi="Times New Roman" w:cs="Times New Roman"/>
          <w:sz w:val="24"/>
          <w:szCs w:val="24"/>
        </w:rPr>
        <w:t xml:space="preserve">. В случае принятия решения о продлении срока предоставления Услуги по заявлению Застройщика или Технического заказчика, между сторонами заключается соответствующее дополнительное соглашение к договору, если иное не предусмотрено в договоре. </w:t>
      </w:r>
    </w:p>
    <w:p w:rsidR="007C35F1" w:rsidRDefault="007C35F1" w:rsidP="00B43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5F1" w:rsidRPr="007C35F1" w:rsidRDefault="007C35F1" w:rsidP="0034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F1">
        <w:rPr>
          <w:rFonts w:ascii="Times New Roman" w:hAnsi="Times New Roman" w:cs="Times New Roman"/>
          <w:b/>
          <w:bCs/>
          <w:sz w:val="24"/>
          <w:szCs w:val="24"/>
        </w:rPr>
        <w:t xml:space="preserve">11. Правовые основания для предоставления Услуги </w:t>
      </w:r>
    </w:p>
    <w:p w:rsidR="00345311" w:rsidRPr="00345311" w:rsidRDefault="007C35F1" w:rsidP="00345311">
      <w:pPr>
        <w:pStyle w:val="a9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5311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29.12.2004</w:t>
      </w:r>
      <w:r w:rsidR="00345311" w:rsidRPr="00345311">
        <w:rPr>
          <w:rFonts w:ascii="Times New Roman" w:hAnsi="Times New Roman" w:cs="Times New Roman"/>
          <w:sz w:val="24"/>
          <w:szCs w:val="24"/>
        </w:rPr>
        <w:t>г. №</w:t>
      </w:r>
      <w:r w:rsidRPr="00345311">
        <w:rPr>
          <w:rFonts w:ascii="Times New Roman" w:hAnsi="Times New Roman" w:cs="Times New Roman"/>
          <w:sz w:val="24"/>
          <w:szCs w:val="24"/>
        </w:rPr>
        <w:t xml:space="preserve">190-ФЗ. </w:t>
      </w:r>
    </w:p>
    <w:p w:rsidR="00345311" w:rsidRPr="00345311" w:rsidRDefault="007C35F1" w:rsidP="00345311">
      <w:pPr>
        <w:pStyle w:val="a9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5311">
        <w:rPr>
          <w:rFonts w:ascii="Times New Roman" w:hAnsi="Times New Roman" w:cs="Times New Roman"/>
          <w:sz w:val="24"/>
          <w:szCs w:val="24"/>
        </w:rPr>
        <w:t>Федеральный зако</w:t>
      </w:r>
      <w:r w:rsidR="00345311" w:rsidRPr="00345311">
        <w:rPr>
          <w:rFonts w:ascii="Times New Roman" w:hAnsi="Times New Roman" w:cs="Times New Roman"/>
          <w:sz w:val="24"/>
          <w:szCs w:val="24"/>
        </w:rPr>
        <w:t>н от 27.12.2002г. №</w:t>
      </w:r>
      <w:r w:rsidRPr="00345311">
        <w:rPr>
          <w:rFonts w:ascii="Times New Roman" w:hAnsi="Times New Roman" w:cs="Times New Roman"/>
          <w:sz w:val="24"/>
          <w:szCs w:val="24"/>
        </w:rPr>
        <w:t xml:space="preserve">184-ФЗ </w:t>
      </w:r>
      <w:r w:rsidR="00345311" w:rsidRPr="00345311">
        <w:rPr>
          <w:rFonts w:ascii="Times New Roman" w:hAnsi="Times New Roman" w:cs="Times New Roman"/>
          <w:sz w:val="24"/>
          <w:szCs w:val="24"/>
        </w:rPr>
        <w:t xml:space="preserve">«О техническом регулировании». </w:t>
      </w:r>
    </w:p>
    <w:p w:rsidR="007C35F1" w:rsidRPr="00345311" w:rsidRDefault="007C35F1" w:rsidP="00345311">
      <w:pPr>
        <w:pStyle w:val="a9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5311">
        <w:rPr>
          <w:rFonts w:ascii="Times New Roman" w:hAnsi="Times New Roman" w:cs="Times New Roman"/>
          <w:sz w:val="24"/>
          <w:szCs w:val="24"/>
        </w:rPr>
        <w:t>Федеральный закон от 27.07.2010</w:t>
      </w:r>
      <w:r w:rsidR="00345311" w:rsidRPr="00345311">
        <w:rPr>
          <w:rFonts w:ascii="Times New Roman" w:hAnsi="Times New Roman" w:cs="Times New Roman"/>
          <w:sz w:val="24"/>
          <w:szCs w:val="24"/>
        </w:rPr>
        <w:t>г. №</w:t>
      </w:r>
      <w:r w:rsidRPr="00345311">
        <w:rPr>
          <w:rFonts w:ascii="Times New Roman" w:hAnsi="Times New Roman" w:cs="Times New Roman"/>
          <w:sz w:val="24"/>
          <w:szCs w:val="24"/>
        </w:rPr>
        <w:t xml:space="preserve">210-ФЗ «Об организации предоставления государственных и муниципальных услуг». </w:t>
      </w:r>
    </w:p>
    <w:p w:rsidR="007C35F1" w:rsidRPr="00345311" w:rsidRDefault="007C35F1" w:rsidP="00345311">
      <w:pPr>
        <w:pStyle w:val="a9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5311">
        <w:rPr>
          <w:rFonts w:ascii="Times New Roman" w:hAnsi="Times New Roman" w:cs="Times New Roman"/>
          <w:sz w:val="24"/>
          <w:szCs w:val="24"/>
        </w:rPr>
        <w:t>Федеральный закон от 06.04.2010</w:t>
      </w:r>
      <w:r w:rsidR="00345311">
        <w:rPr>
          <w:rFonts w:ascii="Times New Roman" w:hAnsi="Times New Roman" w:cs="Times New Roman"/>
          <w:sz w:val="24"/>
          <w:szCs w:val="24"/>
        </w:rPr>
        <w:t>г. №</w:t>
      </w:r>
      <w:r w:rsidRPr="00345311">
        <w:rPr>
          <w:rFonts w:ascii="Times New Roman" w:hAnsi="Times New Roman" w:cs="Times New Roman"/>
          <w:sz w:val="24"/>
          <w:szCs w:val="24"/>
        </w:rPr>
        <w:t xml:space="preserve">63-ФЗ «Об электронной подписи». </w:t>
      </w:r>
    </w:p>
    <w:p w:rsidR="007C35F1" w:rsidRPr="00345311" w:rsidRDefault="007C35F1" w:rsidP="00345311">
      <w:pPr>
        <w:pStyle w:val="a9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5311">
        <w:rPr>
          <w:rFonts w:ascii="Times New Roman" w:hAnsi="Times New Roman" w:cs="Times New Roman"/>
          <w:sz w:val="24"/>
          <w:szCs w:val="24"/>
        </w:rPr>
        <w:t>Федеральный закон от 02.05.2006</w:t>
      </w:r>
      <w:r w:rsidR="00345311">
        <w:rPr>
          <w:rFonts w:ascii="Times New Roman" w:hAnsi="Times New Roman" w:cs="Times New Roman"/>
          <w:sz w:val="24"/>
          <w:szCs w:val="24"/>
        </w:rPr>
        <w:t>г. №</w:t>
      </w:r>
      <w:r w:rsidRPr="00345311">
        <w:rPr>
          <w:rFonts w:ascii="Times New Roman" w:hAnsi="Times New Roman" w:cs="Times New Roman"/>
          <w:sz w:val="24"/>
          <w:szCs w:val="24"/>
        </w:rPr>
        <w:t xml:space="preserve">59-ФЗ «О порядке рассмотрения обращений граждан Российской Федерации». </w:t>
      </w:r>
    </w:p>
    <w:p w:rsidR="007C35F1" w:rsidRPr="00345311" w:rsidRDefault="007C35F1" w:rsidP="00345311">
      <w:pPr>
        <w:pStyle w:val="a9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5311">
        <w:rPr>
          <w:rFonts w:ascii="Times New Roman" w:hAnsi="Times New Roman" w:cs="Times New Roman"/>
          <w:sz w:val="24"/>
          <w:szCs w:val="24"/>
        </w:rPr>
        <w:t>Приказ ФСБ РФ от 27.12.2011</w:t>
      </w:r>
      <w:r w:rsidR="00345311">
        <w:rPr>
          <w:rFonts w:ascii="Times New Roman" w:hAnsi="Times New Roman" w:cs="Times New Roman"/>
          <w:sz w:val="24"/>
          <w:szCs w:val="24"/>
        </w:rPr>
        <w:t>г. №</w:t>
      </w:r>
      <w:r w:rsidRPr="00345311">
        <w:rPr>
          <w:rFonts w:ascii="Times New Roman" w:hAnsi="Times New Roman" w:cs="Times New Roman"/>
          <w:sz w:val="24"/>
          <w:szCs w:val="24"/>
        </w:rPr>
        <w:t xml:space="preserve">795 «Об утверждении Требований к форме квалифицированного сертификата ключа проверки электронной подписи». </w:t>
      </w:r>
    </w:p>
    <w:p w:rsidR="007C35F1" w:rsidRPr="00345311" w:rsidRDefault="007C35F1" w:rsidP="00345311">
      <w:pPr>
        <w:pStyle w:val="a9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5311">
        <w:rPr>
          <w:rFonts w:ascii="Times New Roman" w:hAnsi="Times New Roman" w:cs="Times New Roman"/>
          <w:sz w:val="24"/>
          <w:szCs w:val="24"/>
        </w:rPr>
        <w:t>Федеральный закон от 22</w:t>
      </w:r>
      <w:r w:rsidR="00395B4D">
        <w:rPr>
          <w:rFonts w:ascii="Times New Roman" w:hAnsi="Times New Roman" w:cs="Times New Roman"/>
          <w:sz w:val="24"/>
          <w:szCs w:val="24"/>
        </w:rPr>
        <w:t>.07.</w:t>
      </w:r>
      <w:r w:rsidRPr="00345311">
        <w:rPr>
          <w:rFonts w:ascii="Times New Roman" w:hAnsi="Times New Roman" w:cs="Times New Roman"/>
          <w:sz w:val="24"/>
          <w:szCs w:val="24"/>
        </w:rPr>
        <w:t>2008г</w:t>
      </w:r>
      <w:r w:rsidR="00345311">
        <w:rPr>
          <w:rFonts w:ascii="Times New Roman" w:hAnsi="Times New Roman" w:cs="Times New Roman"/>
          <w:sz w:val="24"/>
          <w:szCs w:val="24"/>
        </w:rPr>
        <w:t>. №</w:t>
      </w:r>
      <w:r w:rsidRPr="00345311">
        <w:rPr>
          <w:rFonts w:ascii="Times New Roman" w:hAnsi="Times New Roman" w:cs="Times New Roman"/>
          <w:sz w:val="24"/>
          <w:szCs w:val="24"/>
        </w:rPr>
        <w:t xml:space="preserve">123-ФЗ «Технический регламент о требованиях пожарной безопасности». </w:t>
      </w:r>
    </w:p>
    <w:p w:rsidR="007C35F1" w:rsidRPr="00345311" w:rsidRDefault="007C35F1" w:rsidP="00345311">
      <w:pPr>
        <w:pStyle w:val="a9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5311">
        <w:rPr>
          <w:rFonts w:ascii="Times New Roman" w:hAnsi="Times New Roman" w:cs="Times New Roman"/>
          <w:sz w:val="24"/>
          <w:szCs w:val="24"/>
        </w:rPr>
        <w:t>Федеральный закон от 30</w:t>
      </w:r>
      <w:r w:rsidR="00395B4D">
        <w:rPr>
          <w:rFonts w:ascii="Times New Roman" w:hAnsi="Times New Roman" w:cs="Times New Roman"/>
          <w:sz w:val="24"/>
          <w:szCs w:val="24"/>
        </w:rPr>
        <w:t>.12.</w:t>
      </w:r>
      <w:r w:rsidRPr="00345311">
        <w:rPr>
          <w:rFonts w:ascii="Times New Roman" w:hAnsi="Times New Roman" w:cs="Times New Roman"/>
          <w:sz w:val="24"/>
          <w:szCs w:val="24"/>
        </w:rPr>
        <w:t>2009</w:t>
      </w:r>
      <w:r w:rsidR="00395B4D">
        <w:rPr>
          <w:rFonts w:ascii="Times New Roman" w:hAnsi="Times New Roman" w:cs="Times New Roman"/>
          <w:sz w:val="24"/>
          <w:szCs w:val="24"/>
        </w:rPr>
        <w:t>г. №</w:t>
      </w:r>
      <w:r w:rsidRPr="00345311">
        <w:rPr>
          <w:rFonts w:ascii="Times New Roman" w:hAnsi="Times New Roman" w:cs="Times New Roman"/>
          <w:sz w:val="24"/>
          <w:szCs w:val="24"/>
        </w:rPr>
        <w:t xml:space="preserve">384-ФЗ «Технический регламент о безопасности зданий и сооружений». </w:t>
      </w:r>
    </w:p>
    <w:p w:rsidR="007C35F1" w:rsidRPr="00345311" w:rsidRDefault="007C35F1" w:rsidP="00345311">
      <w:pPr>
        <w:pStyle w:val="a9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5311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</w:t>
      </w:r>
      <w:r w:rsidR="00395B4D">
        <w:rPr>
          <w:rFonts w:ascii="Times New Roman" w:hAnsi="Times New Roman" w:cs="Times New Roman"/>
          <w:sz w:val="24"/>
          <w:szCs w:val="24"/>
        </w:rPr>
        <w:t>РФ</w:t>
      </w:r>
      <w:r w:rsidRPr="00345311">
        <w:rPr>
          <w:rFonts w:ascii="Times New Roman" w:hAnsi="Times New Roman" w:cs="Times New Roman"/>
          <w:sz w:val="24"/>
          <w:szCs w:val="24"/>
        </w:rPr>
        <w:t xml:space="preserve"> от 31.03.2012</w:t>
      </w:r>
      <w:r w:rsidR="00395B4D">
        <w:rPr>
          <w:rFonts w:ascii="Times New Roman" w:hAnsi="Times New Roman" w:cs="Times New Roman"/>
          <w:sz w:val="24"/>
          <w:szCs w:val="24"/>
        </w:rPr>
        <w:t>г. №</w:t>
      </w:r>
      <w:r w:rsidRPr="00345311">
        <w:rPr>
          <w:rFonts w:ascii="Times New Roman" w:hAnsi="Times New Roman" w:cs="Times New Roman"/>
          <w:sz w:val="24"/>
          <w:szCs w:val="24"/>
        </w:rPr>
        <w:t xml:space="preserve">272 «Об утверждении Положения об организации и проведении негосударственной экспертизы проектной документации и (или) результатов инженерных изысканий». </w:t>
      </w:r>
    </w:p>
    <w:p w:rsidR="007C35F1" w:rsidRPr="00345311" w:rsidRDefault="007C35F1" w:rsidP="00345311">
      <w:pPr>
        <w:pStyle w:val="a9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5311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</w:t>
      </w:r>
      <w:r w:rsidR="00395B4D">
        <w:rPr>
          <w:rFonts w:ascii="Times New Roman" w:hAnsi="Times New Roman" w:cs="Times New Roman"/>
          <w:sz w:val="24"/>
          <w:szCs w:val="24"/>
        </w:rPr>
        <w:t>РФ</w:t>
      </w:r>
      <w:r w:rsidRPr="00345311">
        <w:rPr>
          <w:rFonts w:ascii="Times New Roman" w:hAnsi="Times New Roman" w:cs="Times New Roman"/>
          <w:sz w:val="24"/>
          <w:szCs w:val="24"/>
        </w:rPr>
        <w:t xml:space="preserve"> от 05.03.2007</w:t>
      </w:r>
      <w:r w:rsidR="00395B4D">
        <w:rPr>
          <w:rFonts w:ascii="Times New Roman" w:hAnsi="Times New Roman" w:cs="Times New Roman"/>
          <w:sz w:val="24"/>
          <w:szCs w:val="24"/>
        </w:rPr>
        <w:t>г. №</w:t>
      </w:r>
      <w:r w:rsidRPr="00345311">
        <w:rPr>
          <w:rFonts w:ascii="Times New Roman" w:hAnsi="Times New Roman" w:cs="Times New Roman"/>
          <w:sz w:val="24"/>
          <w:szCs w:val="24"/>
        </w:rPr>
        <w:t xml:space="preserve">145 «О порядке организации и проведения государственной экспертизы проектной документации и результатов инженерных изысканий». </w:t>
      </w:r>
    </w:p>
    <w:p w:rsidR="007C35F1" w:rsidRPr="00345311" w:rsidRDefault="007C35F1" w:rsidP="00345311">
      <w:pPr>
        <w:pStyle w:val="a9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5311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Правительства </w:t>
      </w:r>
      <w:r w:rsidR="00395B4D">
        <w:rPr>
          <w:rFonts w:ascii="Times New Roman" w:hAnsi="Times New Roman" w:cs="Times New Roman"/>
          <w:sz w:val="24"/>
          <w:szCs w:val="24"/>
        </w:rPr>
        <w:t>РФ</w:t>
      </w:r>
      <w:r w:rsidRPr="00345311">
        <w:rPr>
          <w:rFonts w:ascii="Times New Roman" w:hAnsi="Times New Roman" w:cs="Times New Roman"/>
          <w:sz w:val="24"/>
          <w:szCs w:val="24"/>
        </w:rPr>
        <w:t xml:space="preserve"> от 19.01.2006</w:t>
      </w:r>
      <w:r w:rsidR="00395B4D">
        <w:rPr>
          <w:rFonts w:ascii="Times New Roman" w:hAnsi="Times New Roman" w:cs="Times New Roman"/>
          <w:sz w:val="24"/>
          <w:szCs w:val="24"/>
        </w:rPr>
        <w:t>г. №</w:t>
      </w:r>
      <w:r w:rsidRPr="00345311">
        <w:rPr>
          <w:rFonts w:ascii="Times New Roman" w:hAnsi="Times New Roman" w:cs="Times New Roman"/>
          <w:sz w:val="24"/>
          <w:szCs w:val="24"/>
        </w:rPr>
        <w:t xml:space="preserve">20 «Об инженерных изысканиях для подготовки проектной документации, строительства, реконструкции объектов капитального строительства». </w:t>
      </w:r>
    </w:p>
    <w:p w:rsidR="007C35F1" w:rsidRPr="00345311" w:rsidRDefault="007C35F1" w:rsidP="00345311">
      <w:pPr>
        <w:pStyle w:val="a9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5311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</w:t>
      </w:r>
      <w:r w:rsidR="00395B4D">
        <w:rPr>
          <w:rFonts w:ascii="Times New Roman" w:hAnsi="Times New Roman" w:cs="Times New Roman"/>
          <w:sz w:val="24"/>
          <w:szCs w:val="24"/>
        </w:rPr>
        <w:t>РФ от 16.02.2008г. №</w:t>
      </w:r>
      <w:r w:rsidRPr="00345311">
        <w:rPr>
          <w:rFonts w:ascii="Times New Roman" w:hAnsi="Times New Roman" w:cs="Times New Roman"/>
          <w:sz w:val="24"/>
          <w:szCs w:val="24"/>
        </w:rPr>
        <w:t xml:space="preserve">87 «О составе разделов проектной документации и требованиях к их содержанию». </w:t>
      </w:r>
    </w:p>
    <w:p w:rsidR="00395B4D" w:rsidRDefault="007C35F1" w:rsidP="00345311">
      <w:pPr>
        <w:pStyle w:val="a9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5311">
        <w:rPr>
          <w:rFonts w:ascii="Times New Roman" w:hAnsi="Times New Roman" w:cs="Times New Roman"/>
          <w:sz w:val="24"/>
          <w:szCs w:val="24"/>
        </w:rPr>
        <w:t xml:space="preserve">Приказ Министерства строительства и жилищно-коммунального хозяйства </w:t>
      </w:r>
      <w:r w:rsidR="00395B4D">
        <w:rPr>
          <w:rFonts w:ascii="Times New Roman" w:hAnsi="Times New Roman" w:cs="Times New Roman"/>
          <w:sz w:val="24"/>
          <w:szCs w:val="24"/>
        </w:rPr>
        <w:t>РФ</w:t>
      </w:r>
      <w:r w:rsidRPr="00345311">
        <w:rPr>
          <w:rFonts w:ascii="Times New Roman" w:hAnsi="Times New Roman" w:cs="Times New Roman"/>
          <w:sz w:val="24"/>
          <w:szCs w:val="24"/>
        </w:rPr>
        <w:t xml:space="preserve"> от 12.05.2017</w:t>
      </w:r>
      <w:r w:rsidR="00395B4D">
        <w:rPr>
          <w:rFonts w:ascii="Times New Roman" w:hAnsi="Times New Roman" w:cs="Times New Roman"/>
          <w:sz w:val="24"/>
          <w:szCs w:val="24"/>
        </w:rPr>
        <w:t>г.</w:t>
      </w:r>
      <w:r w:rsidRPr="00345311">
        <w:rPr>
          <w:rFonts w:ascii="Times New Roman" w:hAnsi="Times New Roman" w:cs="Times New Roman"/>
          <w:sz w:val="24"/>
          <w:szCs w:val="24"/>
        </w:rPr>
        <w:t xml:space="preserve"> № 783/</w:t>
      </w:r>
      <w:proofErr w:type="spellStart"/>
      <w:proofErr w:type="gramStart"/>
      <w:r w:rsidRPr="00345311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345311">
        <w:rPr>
          <w:rFonts w:ascii="Times New Roman" w:hAnsi="Times New Roman" w:cs="Times New Roman"/>
          <w:sz w:val="24"/>
          <w:szCs w:val="24"/>
        </w:rPr>
        <w:t xml:space="preserve"> «Об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строительства». </w:t>
      </w:r>
    </w:p>
    <w:p w:rsidR="00395B4D" w:rsidRDefault="007C35F1" w:rsidP="00345311">
      <w:pPr>
        <w:pStyle w:val="a9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95B4D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</w:t>
      </w:r>
      <w:r w:rsidR="00395B4D">
        <w:rPr>
          <w:rFonts w:ascii="Times New Roman" w:hAnsi="Times New Roman" w:cs="Times New Roman"/>
          <w:sz w:val="24"/>
          <w:szCs w:val="24"/>
        </w:rPr>
        <w:t>РФ</w:t>
      </w:r>
      <w:r w:rsidRPr="00395B4D">
        <w:rPr>
          <w:rFonts w:ascii="Times New Roman" w:hAnsi="Times New Roman" w:cs="Times New Roman"/>
          <w:sz w:val="24"/>
          <w:szCs w:val="24"/>
        </w:rPr>
        <w:t xml:space="preserve"> от 07.03.2017</w:t>
      </w:r>
      <w:r w:rsidR="00395B4D">
        <w:rPr>
          <w:rFonts w:ascii="Times New Roman" w:hAnsi="Times New Roman" w:cs="Times New Roman"/>
          <w:sz w:val="24"/>
          <w:szCs w:val="24"/>
        </w:rPr>
        <w:t>г.</w:t>
      </w:r>
      <w:r w:rsidRPr="00395B4D">
        <w:rPr>
          <w:rFonts w:ascii="Times New Roman" w:hAnsi="Times New Roman" w:cs="Times New Roman"/>
          <w:sz w:val="24"/>
          <w:szCs w:val="24"/>
        </w:rPr>
        <w:t xml:space="preserve"> №</w:t>
      </w:r>
      <w:r w:rsidR="00395B4D">
        <w:rPr>
          <w:rFonts w:ascii="Times New Roman" w:hAnsi="Times New Roman" w:cs="Times New Roman"/>
          <w:sz w:val="24"/>
          <w:szCs w:val="24"/>
        </w:rPr>
        <w:t>2</w:t>
      </w:r>
      <w:r w:rsidRPr="00395B4D">
        <w:rPr>
          <w:rFonts w:ascii="Times New Roman" w:hAnsi="Times New Roman" w:cs="Times New Roman"/>
          <w:sz w:val="24"/>
          <w:szCs w:val="24"/>
        </w:rPr>
        <w:t xml:space="preserve">69 «Об утверждении перечня случаев, при которых для строительства, реконструкции линейного объекта не требуется подготовка документации по планировке территории». </w:t>
      </w:r>
    </w:p>
    <w:p w:rsidR="00395B4D" w:rsidRDefault="007C35F1" w:rsidP="00345311">
      <w:pPr>
        <w:pStyle w:val="a9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95B4D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</w:t>
      </w:r>
      <w:r w:rsidR="00395B4D">
        <w:rPr>
          <w:rFonts w:ascii="Times New Roman" w:hAnsi="Times New Roman" w:cs="Times New Roman"/>
          <w:sz w:val="24"/>
          <w:szCs w:val="24"/>
        </w:rPr>
        <w:t>РФ</w:t>
      </w:r>
      <w:r w:rsidRPr="00395B4D">
        <w:rPr>
          <w:rFonts w:ascii="Times New Roman" w:hAnsi="Times New Roman" w:cs="Times New Roman"/>
          <w:sz w:val="24"/>
          <w:szCs w:val="24"/>
        </w:rPr>
        <w:t xml:space="preserve"> от 24.07.2017</w:t>
      </w:r>
      <w:r w:rsidR="00395B4D">
        <w:rPr>
          <w:rFonts w:ascii="Times New Roman" w:hAnsi="Times New Roman" w:cs="Times New Roman"/>
          <w:sz w:val="24"/>
          <w:szCs w:val="24"/>
        </w:rPr>
        <w:t>г. №</w:t>
      </w:r>
      <w:r w:rsidRPr="00395B4D">
        <w:rPr>
          <w:rFonts w:ascii="Times New Roman" w:hAnsi="Times New Roman" w:cs="Times New Roman"/>
          <w:sz w:val="24"/>
          <w:szCs w:val="24"/>
        </w:rPr>
        <w:t xml:space="preserve">878 «О порядке </w:t>
      </w:r>
      <w:proofErr w:type="gramStart"/>
      <w:r w:rsidRPr="00395B4D">
        <w:rPr>
          <w:rFonts w:ascii="Times New Roman" w:hAnsi="Times New Roman" w:cs="Times New Roman"/>
          <w:sz w:val="24"/>
          <w:szCs w:val="24"/>
        </w:rPr>
        <w:t>формирования единого государственного реестра заключений экспертизы проектной документации объектов капитального строительства</w:t>
      </w:r>
      <w:proofErr w:type="gramEnd"/>
      <w:r w:rsidRPr="00395B4D">
        <w:rPr>
          <w:rFonts w:ascii="Times New Roman" w:hAnsi="Times New Roman" w:cs="Times New Roman"/>
          <w:sz w:val="24"/>
          <w:szCs w:val="24"/>
        </w:rPr>
        <w:t xml:space="preserve"> и внесении изменений в постановление Правительства Российской Федерации от 05.03.2007 № 145» (вместе с «Правилами формирования единого государственного реестра заключений экспертизы проектной документации объектов капитального строительства»). </w:t>
      </w:r>
    </w:p>
    <w:p w:rsidR="007C35F1" w:rsidRPr="00395B4D" w:rsidRDefault="007C35F1" w:rsidP="00345311">
      <w:pPr>
        <w:pStyle w:val="a9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95B4D">
        <w:rPr>
          <w:rFonts w:ascii="Times New Roman" w:hAnsi="Times New Roman" w:cs="Times New Roman"/>
          <w:sz w:val="24"/>
          <w:szCs w:val="24"/>
        </w:rPr>
        <w:t>Приказ Минстроя России от 22.02.2018 № 115/</w:t>
      </w:r>
      <w:proofErr w:type="spellStart"/>
      <w:proofErr w:type="gramStart"/>
      <w:r w:rsidRPr="00395B4D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395B4D">
        <w:rPr>
          <w:rFonts w:ascii="Times New Roman" w:hAnsi="Times New Roman" w:cs="Times New Roman"/>
          <w:sz w:val="24"/>
          <w:szCs w:val="24"/>
        </w:rPr>
        <w:t xml:space="preserve"> «Об утверждении порядка 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 и документов». </w:t>
      </w:r>
    </w:p>
    <w:p w:rsidR="007C35F1" w:rsidRPr="00557134" w:rsidRDefault="007C35F1" w:rsidP="003453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35F1" w:rsidRPr="007C35F1" w:rsidRDefault="007C35F1" w:rsidP="0034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F1">
        <w:rPr>
          <w:rFonts w:ascii="Times New Roman" w:hAnsi="Times New Roman" w:cs="Times New Roman"/>
          <w:b/>
          <w:bCs/>
          <w:sz w:val="24"/>
          <w:szCs w:val="24"/>
        </w:rPr>
        <w:t xml:space="preserve">12. Исчерпывающий перечень документов, необходимых для предоставления Услуги, подлежащих представлению Заявителем </w:t>
      </w:r>
    </w:p>
    <w:p w:rsidR="007C35F1" w:rsidRPr="007C35F1" w:rsidRDefault="007C35F1" w:rsidP="0034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F1">
        <w:rPr>
          <w:rFonts w:ascii="Times New Roman" w:hAnsi="Times New Roman" w:cs="Times New Roman"/>
          <w:sz w:val="24"/>
          <w:szCs w:val="24"/>
        </w:rPr>
        <w:t xml:space="preserve">12.1. Заявитель обращается в </w:t>
      </w:r>
      <w:r w:rsidR="00557134" w:rsidRPr="00557134">
        <w:rPr>
          <w:rFonts w:ascii="Times New Roman" w:hAnsi="Times New Roman" w:cs="Times New Roman"/>
          <w:sz w:val="24"/>
          <w:szCs w:val="24"/>
        </w:rPr>
        <w:t>АУ АО «Государственная экспертиза проектов»</w:t>
      </w:r>
      <w:r w:rsidR="00557134">
        <w:rPr>
          <w:rFonts w:ascii="Times New Roman" w:hAnsi="Times New Roman" w:cs="Times New Roman"/>
          <w:sz w:val="24"/>
          <w:szCs w:val="24"/>
        </w:rPr>
        <w:t xml:space="preserve"> </w:t>
      </w:r>
      <w:r w:rsidRPr="007C35F1">
        <w:rPr>
          <w:rFonts w:ascii="Times New Roman" w:hAnsi="Times New Roman" w:cs="Times New Roman"/>
          <w:sz w:val="24"/>
          <w:szCs w:val="24"/>
        </w:rPr>
        <w:t xml:space="preserve">для предоставления Услуги в следующих случаях: </w:t>
      </w:r>
    </w:p>
    <w:p w:rsidR="007C35F1" w:rsidRPr="007C35F1" w:rsidRDefault="00557134" w:rsidP="0034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35F1" w:rsidRPr="007C35F1">
        <w:rPr>
          <w:rFonts w:ascii="Times New Roman" w:hAnsi="Times New Roman" w:cs="Times New Roman"/>
          <w:sz w:val="24"/>
          <w:szCs w:val="24"/>
        </w:rPr>
        <w:t xml:space="preserve">проведение негосударственной экспертизы одновременно проектной документации и результатов инженерных изысканий; </w:t>
      </w:r>
    </w:p>
    <w:p w:rsidR="007C35F1" w:rsidRPr="007C35F1" w:rsidRDefault="00557134" w:rsidP="0034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35F1" w:rsidRPr="007C35F1">
        <w:rPr>
          <w:rFonts w:ascii="Times New Roman" w:hAnsi="Times New Roman" w:cs="Times New Roman"/>
          <w:sz w:val="24"/>
          <w:szCs w:val="24"/>
        </w:rPr>
        <w:t xml:space="preserve"> проведение негосударственной экспертизы проектной документации после проведения негосударственной экспертизы результатов инженерных изысканий. </w:t>
      </w:r>
    </w:p>
    <w:p w:rsidR="00557134" w:rsidRPr="00DD0896" w:rsidRDefault="00DE565A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96">
        <w:rPr>
          <w:rFonts w:ascii="Times New Roman" w:hAnsi="Times New Roman" w:cs="Times New Roman"/>
          <w:bCs/>
          <w:sz w:val="24"/>
          <w:szCs w:val="24"/>
        </w:rPr>
        <w:t xml:space="preserve">12.2. </w:t>
      </w:r>
      <w:r w:rsidR="00557134" w:rsidRPr="00DD0896">
        <w:rPr>
          <w:rFonts w:ascii="Times New Roman" w:hAnsi="Times New Roman" w:cs="Times New Roman"/>
          <w:bCs/>
          <w:sz w:val="24"/>
          <w:szCs w:val="24"/>
        </w:rPr>
        <w:t>Для проведения негосударственной экспертизы одновременно проектной документации и результатов инженерных изысканий</w:t>
      </w:r>
      <w:r w:rsidR="00557134" w:rsidRPr="00DD0896">
        <w:rPr>
          <w:rFonts w:ascii="Times New Roman" w:hAnsi="Times New Roman" w:cs="Times New Roman"/>
          <w:sz w:val="24"/>
          <w:szCs w:val="24"/>
        </w:rPr>
        <w:t xml:space="preserve">, выполненных для подготовки такой проектной документации, представляются: </w:t>
      </w:r>
    </w:p>
    <w:p w:rsidR="00557134" w:rsidRPr="00557134" w:rsidRDefault="00DE565A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96AB4">
        <w:rPr>
          <w:rFonts w:ascii="Times New Roman" w:hAnsi="Times New Roman" w:cs="Times New Roman"/>
          <w:sz w:val="24"/>
          <w:szCs w:val="24"/>
        </w:rPr>
        <w:t xml:space="preserve"> з</w:t>
      </w:r>
      <w:r w:rsidR="00557134" w:rsidRPr="00557134">
        <w:rPr>
          <w:rFonts w:ascii="Times New Roman" w:hAnsi="Times New Roman" w:cs="Times New Roman"/>
          <w:sz w:val="24"/>
          <w:szCs w:val="24"/>
        </w:rPr>
        <w:t xml:space="preserve">аявление о проведении негосударственной экспертизы, в котором указываются: </w:t>
      </w:r>
    </w:p>
    <w:p w:rsidR="00557134" w:rsidRPr="00557134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134">
        <w:rPr>
          <w:rFonts w:ascii="Times New Roman" w:hAnsi="Times New Roman" w:cs="Times New Roman"/>
          <w:sz w:val="24"/>
          <w:szCs w:val="24"/>
        </w:rPr>
        <w:t xml:space="preserve">а) идентификационные сведения об исполнителях работ – лицах, осуществивших подготовку проектной документации и выполнивших инженерные изыскания (фамилия, имя, отчество, реквизиты документов, удостоверяющих личность, почтовый адрес места жительства индивидуального предпринимателя, полное наименование, место нахождения юридического лица); </w:t>
      </w:r>
    </w:p>
    <w:p w:rsidR="00557134" w:rsidRPr="00557134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134">
        <w:rPr>
          <w:rFonts w:ascii="Times New Roman" w:hAnsi="Times New Roman" w:cs="Times New Roman"/>
          <w:sz w:val="24"/>
          <w:szCs w:val="24"/>
        </w:rPr>
        <w:t xml:space="preserve">б) идентификационные сведения об объекте капитального строительства, проектная документация и (или) результаты инженерных </w:t>
      </w:r>
      <w:proofErr w:type="gramStart"/>
      <w:r w:rsidRPr="00557134">
        <w:rPr>
          <w:rFonts w:ascii="Times New Roman" w:hAnsi="Times New Roman" w:cs="Times New Roman"/>
          <w:sz w:val="24"/>
          <w:szCs w:val="24"/>
        </w:rPr>
        <w:t>изысканий</w:t>
      </w:r>
      <w:proofErr w:type="gramEnd"/>
      <w:r w:rsidRPr="00557134">
        <w:rPr>
          <w:rFonts w:ascii="Times New Roman" w:hAnsi="Times New Roman" w:cs="Times New Roman"/>
          <w:sz w:val="24"/>
          <w:szCs w:val="24"/>
        </w:rPr>
        <w:t xml:space="preserve"> в отношении которого представлены на негосударственную экспертизу (наименование объекта (объектов) предполагаемого строительства (реконструкции, капитального ремонта), почтовый (строительный) адрес объекта (объектов) капитального строительства, основные технико-экономические показатели объекта (объектов) капитального строительства (площадь, объем, протяженность, количество этажей, производственная мощность и другие)); </w:t>
      </w:r>
    </w:p>
    <w:p w:rsidR="00557134" w:rsidRPr="00557134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7134">
        <w:rPr>
          <w:rFonts w:ascii="Times New Roman" w:hAnsi="Times New Roman" w:cs="Times New Roman"/>
          <w:sz w:val="24"/>
          <w:szCs w:val="24"/>
        </w:rPr>
        <w:t xml:space="preserve">в) идентификационные сведения о Заявителе (фамилия, имя, отчество, реквизиты документов, удостоверяющих личность, почтовый адрес места жительства Застройщика (Технического заказчика) – физического лица, полное наименование юридического лица, место нахождения Застройщика – юридического лица, а в случае, если Застройщик (Технический заказчик) и Заявитель не одно и то же лицо, – указанные сведения также в отношении Заявителя); </w:t>
      </w:r>
      <w:proofErr w:type="gramEnd"/>
    </w:p>
    <w:p w:rsidR="00557134" w:rsidRPr="00557134" w:rsidRDefault="00B96AB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DE565A">
        <w:rPr>
          <w:rFonts w:ascii="Times New Roman" w:hAnsi="Times New Roman" w:cs="Times New Roman"/>
          <w:sz w:val="24"/>
          <w:szCs w:val="24"/>
        </w:rPr>
        <w:t xml:space="preserve"> </w:t>
      </w:r>
      <w:r w:rsidR="00557134" w:rsidRPr="00557134">
        <w:rPr>
          <w:rFonts w:ascii="Times New Roman" w:hAnsi="Times New Roman" w:cs="Times New Roman"/>
          <w:sz w:val="24"/>
          <w:szCs w:val="24"/>
        </w:rPr>
        <w:t>проектная документация на объект капитального строительства в соответствии с требованиями (в том числе к составу и содержанию разделов документации), установленными законодательством Российской Федерации, или в случае представления документов для проведения повторной негосударственной экспертизы проектной документации линейного объекта транспортной инфраструктуры, получившей положительное заключение негосударственной экспертизы, после внесения в такую проектную документацию изменений в отношении участков, и (или) конструктивных элементов, и</w:t>
      </w:r>
      <w:proofErr w:type="gramEnd"/>
      <w:r w:rsidR="00557134" w:rsidRPr="00557134">
        <w:rPr>
          <w:rFonts w:ascii="Times New Roman" w:hAnsi="Times New Roman" w:cs="Times New Roman"/>
          <w:sz w:val="24"/>
          <w:szCs w:val="24"/>
        </w:rPr>
        <w:t xml:space="preserve"> (или) дорожных сооружений линейных объектов транспортной инфраструктуры, которые затрагивают конструктивные и другие характеристики безопасности объекта капитального строительства, - часть проектной документации в отношении участков, и (или) конструктивных элементов, и (или) дорожных сооружений линейных объектов транспортной инфраструктуры, в которую внесены указанные изменения; </w:t>
      </w:r>
    </w:p>
    <w:p w:rsidR="00557134" w:rsidRPr="00557134" w:rsidRDefault="00B96AB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E5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557134" w:rsidRPr="00557134">
        <w:rPr>
          <w:rFonts w:ascii="Times New Roman" w:hAnsi="Times New Roman" w:cs="Times New Roman"/>
          <w:sz w:val="24"/>
          <w:szCs w:val="24"/>
        </w:rPr>
        <w:t xml:space="preserve">адание на проектирование; </w:t>
      </w:r>
    </w:p>
    <w:p w:rsidR="00557134" w:rsidRPr="00557134" w:rsidRDefault="00B96AB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DE5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557134" w:rsidRPr="00557134">
        <w:rPr>
          <w:rFonts w:ascii="Times New Roman" w:hAnsi="Times New Roman" w:cs="Times New Roman"/>
          <w:sz w:val="24"/>
          <w:szCs w:val="24"/>
        </w:rPr>
        <w:t xml:space="preserve">езультаты инженерных изысканий в соответствии с требованиями (в том числе к составу указанных результатов), установленными законодательством Российской Федерации; </w:t>
      </w:r>
    </w:p>
    <w:p w:rsidR="00557134" w:rsidRPr="00557134" w:rsidRDefault="00B96AB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DE5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557134" w:rsidRPr="00557134">
        <w:rPr>
          <w:rFonts w:ascii="Times New Roman" w:hAnsi="Times New Roman" w:cs="Times New Roman"/>
          <w:sz w:val="24"/>
          <w:szCs w:val="24"/>
        </w:rPr>
        <w:t xml:space="preserve">адание на выполнение инженерных изысканий; </w:t>
      </w:r>
    </w:p>
    <w:p w:rsidR="00557134" w:rsidRPr="00557134" w:rsidRDefault="00DE565A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557134" w:rsidRPr="00557134">
        <w:rPr>
          <w:rFonts w:ascii="Times New Roman" w:hAnsi="Times New Roman" w:cs="Times New Roman"/>
          <w:sz w:val="24"/>
          <w:szCs w:val="24"/>
        </w:rPr>
        <w:t xml:space="preserve"> документы, подтверждающие полномочия Заявителя действовать от имени Застройщика, Технического заказчика (в случае, если Заявитель не является Техническим заказчиком и (или) Застройщиком), в которых полномочия на заключение, изменение, исполнение, расторжение договора о проведении негосударственной экспертизы должны быть оговорены специально; </w:t>
      </w:r>
    </w:p>
    <w:p w:rsidR="00557134" w:rsidRPr="00557134" w:rsidRDefault="00B96AB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7)</w:t>
      </w:r>
      <w:r w:rsidR="00557134" w:rsidRPr="00557134">
        <w:rPr>
          <w:rFonts w:ascii="Times New Roman" w:hAnsi="Times New Roman" w:cs="Times New Roman"/>
          <w:sz w:val="24"/>
          <w:szCs w:val="24"/>
        </w:rPr>
        <w:t xml:space="preserve"> выписка из реестра членов </w:t>
      </w:r>
      <w:proofErr w:type="spellStart"/>
      <w:r w:rsidR="00557134" w:rsidRPr="00557134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557134" w:rsidRPr="00557134">
        <w:rPr>
          <w:rFonts w:ascii="Times New Roman" w:hAnsi="Times New Roman" w:cs="Times New Roman"/>
          <w:sz w:val="24"/>
          <w:szCs w:val="24"/>
        </w:rPr>
        <w:t xml:space="preserve"> организации в области архитектурно-строительного проектирования и (или) инженерных изысканий, членом которой является исполнитель работ по подготовке проектной документации и (или) выполнению инженерных изысканий, действительная на дату передачи проектной документации и (или) результатов инженерных изысканий Застройщику (Техническому заказчику) (представляется в случае, если в соответствии с законодательством Российской Федерации требуется членство исполнителя работ по подготовке проектной</w:t>
      </w:r>
      <w:proofErr w:type="gramEnd"/>
      <w:r w:rsidR="00557134" w:rsidRPr="00557134">
        <w:rPr>
          <w:rFonts w:ascii="Times New Roman" w:hAnsi="Times New Roman" w:cs="Times New Roman"/>
          <w:sz w:val="24"/>
          <w:szCs w:val="24"/>
        </w:rPr>
        <w:t xml:space="preserve"> документации и (или) выполнению инженерных изысканий в </w:t>
      </w:r>
      <w:proofErr w:type="spellStart"/>
      <w:r w:rsidR="00557134" w:rsidRPr="00557134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557134" w:rsidRPr="00557134">
        <w:rPr>
          <w:rFonts w:ascii="Times New Roman" w:hAnsi="Times New Roman" w:cs="Times New Roman"/>
          <w:sz w:val="24"/>
          <w:szCs w:val="24"/>
        </w:rPr>
        <w:t xml:space="preserve"> организации в области архитектурно-строительного проектирования и (или) в области инженерных изысканий); </w:t>
      </w:r>
    </w:p>
    <w:p w:rsidR="00557134" w:rsidRPr="00557134" w:rsidRDefault="00DD0896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96AB4">
        <w:rPr>
          <w:rFonts w:ascii="Times New Roman" w:hAnsi="Times New Roman" w:cs="Times New Roman"/>
          <w:sz w:val="24"/>
          <w:szCs w:val="24"/>
        </w:rPr>
        <w:t>)</w:t>
      </w:r>
      <w:r w:rsidR="0098255E">
        <w:rPr>
          <w:rFonts w:ascii="Times New Roman" w:hAnsi="Times New Roman" w:cs="Times New Roman"/>
          <w:sz w:val="24"/>
          <w:szCs w:val="24"/>
        </w:rPr>
        <w:t xml:space="preserve"> </w:t>
      </w:r>
      <w:r w:rsidR="00B96AB4">
        <w:rPr>
          <w:rFonts w:ascii="Times New Roman" w:hAnsi="Times New Roman" w:cs="Times New Roman"/>
          <w:sz w:val="24"/>
          <w:szCs w:val="24"/>
        </w:rPr>
        <w:t>д</w:t>
      </w:r>
      <w:r w:rsidR="00557134" w:rsidRPr="00557134">
        <w:rPr>
          <w:rFonts w:ascii="Times New Roman" w:hAnsi="Times New Roman" w:cs="Times New Roman"/>
          <w:sz w:val="24"/>
          <w:szCs w:val="24"/>
        </w:rPr>
        <w:t xml:space="preserve">окумент, подтверждающий передачу проектной документации и (или) результатов инженерных изысканий Застройщику (Техническому заказчику) (или его копия в случае представления документов на бумажном носителе, если представление на бумажном носителе допускается в соответствии с законодательством Российской Федерации); </w:t>
      </w:r>
    </w:p>
    <w:p w:rsidR="00557134" w:rsidRPr="00557134" w:rsidRDefault="00DD0896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r w:rsidR="00DE565A">
        <w:rPr>
          <w:rFonts w:ascii="Times New Roman" w:hAnsi="Times New Roman" w:cs="Times New Roman"/>
          <w:sz w:val="24"/>
          <w:szCs w:val="24"/>
        </w:rPr>
        <w:t>)</w:t>
      </w:r>
      <w:r w:rsidR="0098255E">
        <w:rPr>
          <w:rFonts w:ascii="Times New Roman" w:hAnsi="Times New Roman" w:cs="Times New Roman"/>
          <w:sz w:val="24"/>
          <w:szCs w:val="24"/>
        </w:rPr>
        <w:t xml:space="preserve"> </w:t>
      </w:r>
      <w:r w:rsidR="00B96AB4">
        <w:rPr>
          <w:rFonts w:ascii="Times New Roman" w:hAnsi="Times New Roman" w:cs="Times New Roman"/>
          <w:sz w:val="24"/>
          <w:szCs w:val="24"/>
        </w:rPr>
        <w:t>о</w:t>
      </w:r>
      <w:r w:rsidR="00557134" w:rsidRPr="00557134">
        <w:rPr>
          <w:rFonts w:ascii="Times New Roman" w:hAnsi="Times New Roman" w:cs="Times New Roman"/>
          <w:sz w:val="24"/>
          <w:szCs w:val="24"/>
        </w:rPr>
        <w:t>боснование безопасности опасного производственного объекта</w:t>
      </w:r>
      <w:r w:rsidR="00B96AB4">
        <w:rPr>
          <w:rFonts w:ascii="Times New Roman" w:hAnsi="Times New Roman" w:cs="Times New Roman"/>
          <w:sz w:val="24"/>
          <w:szCs w:val="24"/>
        </w:rPr>
        <w:t>,</w:t>
      </w:r>
      <w:r w:rsidR="00557134" w:rsidRPr="00557134">
        <w:rPr>
          <w:rFonts w:ascii="Times New Roman" w:hAnsi="Times New Roman" w:cs="Times New Roman"/>
          <w:sz w:val="24"/>
          <w:szCs w:val="24"/>
        </w:rPr>
        <w:t xml:space="preserve"> с приложением заверенной в установленном порядке копии положительного заключения экспертизы промышленной безопасности такого обоснования, внесенного в реестр заключений экспертизы промышленной безопасности,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законом «О промышленной безопасности опасных производственных объектов». </w:t>
      </w:r>
      <w:proofErr w:type="gramEnd"/>
    </w:p>
    <w:p w:rsidR="00557134" w:rsidRPr="00DD0896" w:rsidRDefault="00DE565A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96">
        <w:rPr>
          <w:rFonts w:ascii="Times New Roman" w:hAnsi="Times New Roman" w:cs="Times New Roman"/>
          <w:sz w:val="24"/>
          <w:szCs w:val="24"/>
        </w:rPr>
        <w:t>12.</w:t>
      </w:r>
      <w:r w:rsidR="00B56E46">
        <w:rPr>
          <w:rFonts w:ascii="Times New Roman" w:hAnsi="Times New Roman" w:cs="Times New Roman"/>
          <w:sz w:val="24"/>
          <w:szCs w:val="24"/>
        </w:rPr>
        <w:t>3</w:t>
      </w:r>
      <w:r w:rsidRPr="00DD0896">
        <w:rPr>
          <w:rFonts w:ascii="Times New Roman" w:hAnsi="Times New Roman" w:cs="Times New Roman"/>
          <w:sz w:val="24"/>
          <w:szCs w:val="24"/>
        </w:rPr>
        <w:t>.</w:t>
      </w:r>
      <w:r w:rsidR="00557134" w:rsidRPr="00DD0896">
        <w:rPr>
          <w:rFonts w:ascii="Times New Roman" w:hAnsi="Times New Roman" w:cs="Times New Roman"/>
          <w:sz w:val="24"/>
          <w:szCs w:val="24"/>
        </w:rPr>
        <w:t xml:space="preserve"> </w:t>
      </w:r>
      <w:r w:rsidR="00557134" w:rsidRPr="00DD0896">
        <w:rPr>
          <w:rFonts w:ascii="Times New Roman" w:hAnsi="Times New Roman" w:cs="Times New Roman"/>
          <w:bCs/>
          <w:sz w:val="24"/>
          <w:szCs w:val="24"/>
        </w:rPr>
        <w:t>Для проведения негосударственной экспертизы проектной документации после проведения негосударственной экспертизы результатов инженерных изысканий</w:t>
      </w:r>
      <w:r w:rsidR="00557134" w:rsidRPr="00DD0896">
        <w:rPr>
          <w:rFonts w:ascii="Times New Roman" w:hAnsi="Times New Roman" w:cs="Times New Roman"/>
          <w:sz w:val="24"/>
          <w:szCs w:val="24"/>
        </w:rPr>
        <w:t xml:space="preserve">, выполненных для подготовки такой проектной документации, представляются документы: </w:t>
      </w:r>
    </w:p>
    <w:p w:rsidR="00557134" w:rsidRPr="00557134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134">
        <w:rPr>
          <w:rFonts w:ascii="Times New Roman" w:hAnsi="Times New Roman" w:cs="Times New Roman"/>
          <w:sz w:val="24"/>
          <w:szCs w:val="24"/>
        </w:rPr>
        <w:t>1</w:t>
      </w:r>
      <w:r w:rsidR="00DE565A">
        <w:rPr>
          <w:rFonts w:ascii="Times New Roman" w:hAnsi="Times New Roman" w:cs="Times New Roman"/>
          <w:sz w:val="24"/>
          <w:szCs w:val="24"/>
        </w:rPr>
        <w:t>)</w:t>
      </w:r>
      <w:r w:rsidRPr="00557134">
        <w:rPr>
          <w:rFonts w:ascii="Times New Roman" w:hAnsi="Times New Roman" w:cs="Times New Roman"/>
          <w:sz w:val="24"/>
          <w:szCs w:val="24"/>
        </w:rPr>
        <w:t xml:space="preserve"> заявление о проведении негосударственной экспертизы</w:t>
      </w:r>
      <w:r w:rsidRPr="00B1709C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557134">
        <w:rPr>
          <w:rFonts w:ascii="Times New Roman" w:hAnsi="Times New Roman" w:cs="Times New Roman"/>
          <w:sz w:val="24"/>
          <w:szCs w:val="24"/>
        </w:rPr>
        <w:t xml:space="preserve"> в котором указываются: </w:t>
      </w:r>
    </w:p>
    <w:p w:rsidR="00557134" w:rsidRPr="00557134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134">
        <w:rPr>
          <w:rFonts w:ascii="Times New Roman" w:hAnsi="Times New Roman" w:cs="Times New Roman"/>
          <w:sz w:val="24"/>
          <w:szCs w:val="24"/>
        </w:rPr>
        <w:t xml:space="preserve">а) идентификационные сведения об исполнителях работ – лицах, осуществивших подготовку проектной документации и выполнивших инженерные изыскания (фамилия, имя, отчество, реквизиты документов, удостоверяющих личность, почтовый адрес места жительства индивидуального предпринимателя, полное наименование, место нахождения юридического лица); </w:t>
      </w:r>
    </w:p>
    <w:p w:rsidR="00557134" w:rsidRPr="00557134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134">
        <w:rPr>
          <w:rFonts w:ascii="Times New Roman" w:hAnsi="Times New Roman" w:cs="Times New Roman"/>
          <w:sz w:val="24"/>
          <w:szCs w:val="24"/>
        </w:rPr>
        <w:t xml:space="preserve">б) идентификационные сведения об объекте капитального строительства, проектная документация и (или) результаты инженерных </w:t>
      </w:r>
      <w:proofErr w:type="gramStart"/>
      <w:r w:rsidRPr="00557134">
        <w:rPr>
          <w:rFonts w:ascii="Times New Roman" w:hAnsi="Times New Roman" w:cs="Times New Roman"/>
          <w:sz w:val="24"/>
          <w:szCs w:val="24"/>
        </w:rPr>
        <w:t>изысканий</w:t>
      </w:r>
      <w:proofErr w:type="gramEnd"/>
      <w:r w:rsidRPr="00557134">
        <w:rPr>
          <w:rFonts w:ascii="Times New Roman" w:hAnsi="Times New Roman" w:cs="Times New Roman"/>
          <w:sz w:val="24"/>
          <w:szCs w:val="24"/>
        </w:rPr>
        <w:t xml:space="preserve"> в отношении которого представлены на негосударственную экспертизу (наименование объекта (объектов) предполагаемого строительства (реконструкции, капитального ремонта), почтовый (строительный) адрес объекта (объектов) капитального строительства, основные технико-экономические показатели объекта </w:t>
      </w:r>
      <w:r w:rsidRPr="00557134">
        <w:rPr>
          <w:rFonts w:ascii="Times New Roman" w:hAnsi="Times New Roman" w:cs="Times New Roman"/>
          <w:sz w:val="24"/>
          <w:szCs w:val="24"/>
        </w:rPr>
        <w:lastRenderedPageBreak/>
        <w:t xml:space="preserve">(объектов) капитального строительства (площадь, объем, протяженность, количество этажей, производственная мощность и другие)); </w:t>
      </w:r>
    </w:p>
    <w:p w:rsidR="00557134" w:rsidRPr="00557134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7134">
        <w:rPr>
          <w:rFonts w:ascii="Times New Roman" w:hAnsi="Times New Roman" w:cs="Times New Roman"/>
          <w:sz w:val="24"/>
          <w:szCs w:val="24"/>
        </w:rPr>
        <w:t xml:space="preserve">в) идентификационные сведения о Заявителе (фамилия, имя, отчество, реквизиты документов, удостоверяющих личность, почтовый адрес места жительства Застройщика (Технического заказчика) – физического лица, полное наименование юридического лица, место нахождения Застройщика – юридического лица, а в случае, если Застройщик (Технический заказчик) и Заявитель не одно и то же лицо, – указанные сведения также в отношении Заявителя); </w:t>
      </w:r>
      <w:proofErr w:type="gramEnd"/>
    </w:p>
    <w:p w:rsidR="00557134" w:rsidRPr="00557134" w:rsidRDefault="00DE565A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</w:t>
      </w:r>
      <w:r w:rsidR="00557134" w:rsidRPr="00557134">
        <w:rPr>
          <w:rFonts w:ascii="Times New Roman" w:hAnsi="Times New Roman" w:cs="Times New Roman"/>
          <w:sz w:val="24"/>
          <w:szCs w:val="24"/>
        </w:rPr>
        <w:t xml:space="preserve"> проектная документация на объект капитального строительства в соответствии с требованиями (в том числе к составу и содержанию разделов документации), установленными законодательством Российской Федерации, или в случае представления документов для проведения повторной негосударственной экспертизы проектной документации линейного объекта транспортной инфраструктуры, получившей положительное заключение негосударственной экспертизы, после внесения в такую проектную документацию изменений в отношении участков, и (или) конструктивных элементов, и</w:t>
      </w:r>
      <w:proofErr w:type="gramEnd"/>
      <w:r w:rsidR="00557134" w:rsidRPr="00557134">
        <w:rPr>
          <w:rFonts w:ascii="Times New Roman" w:hAnsi="Times New Roman" w:cs="Times New Roman"/>
          <w:sz w:val="24"/>
          <w:szCs w:val="24"/>
        </w:rPr>
        <w:t xml:space="preserve"> (или) дорожных сооружений линейных объектов транспортной инфраструктуры, которые затрагивают конструктивные и другие характеристики безопасности объекта капитального строительства, – часть проектной документации в отношении участков, и (или) конструктивных элементов, и (или) дорожных сооружений линейных объектов транспортной инфраструктуры, в которую внесены указанные изменения; </w:t>
      </w:r>
    </w:p>
    <w:p w:rsidR="00557134" w:rsidRPr="00B96AB4" w:rsidRDefault="00DE565A" w:rsidP="00E077E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557134" w:rsidRPr="00557134">
        <w:rPr>
          <w:rFonts w:ascii="Times New Roman" w:hAnsi="Times New Roman" w:cs="Times New Roman"/>
          <w:sz w:val="24"/>
          <w:szCs w:val="24"/>
        </w:rPr>
        <w:t xml:space="preserve"> задание на проектирование</w:t>
      </w:r>
      <w:r w:rsidR="00E077EF">
        <w:rPr>
          <w:rFonts w:ascii="Times New Roman" w:hAnsi="Times New Roman" w:cs="Times New Roman"/>
          <w:sz w:val="24"/>
          <w:szCs w:val="24"/>
        </w:rPr>
        <w:t>;</w:t>
      </w:r>
    </w:p>
    <w:p w:rsidR="00557134" w:rsidRPr="00557134" w:rsidRDefault="00B56E46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565A">
        <w:rPr>
          <w:rFonts w:ascii="Times New Roman" w:hAnsi="Times New Roman" w:cs="Times New Roman"/>
          <w:sz w:val="24"/>
          <w:szCs w:val="24"/>
        </w:rPr>
        <w:t>)</w:t>
      </w:r>
      <w:r w:rsidR="00557134" w:rsidRPr="00557134">
        <w:rPr>
          <w:rFonts w:ascii="Times New Roman" w:hAnsi="Times New Roman" w:cs="Times New Roman"/>
          <w:sz w:val="24"/>
          <w:szCs w:val="24"/>
        </w:rPr>
        <w:t xml:space="preserve"> документы, подтверждающие полномочия Заявителя действовать от имени Застройщика, Технического заказчика (в случае, если Заявитель не является Техническим заказчиком и (или) Застройщиком), в которых полномочия на заключение, изменение, исполнение, расторжение договора о проведении негосударственной экспертизы должны быть оговорены специально; </w:t>
      </w:r>
    </w:p>
    <w:p w:rsidR="00557134" w:rsidRPr="00557134" w:rsidRDefault="00B56E46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E565A">
        <w:rPr>
          <w:rFonts w:ascii="Times New Roman" w:hAnsi="Times New Roman" w:cs="Times New Roman"/>
          <w:sz w:val="24"/>
          <w:szCs w:val="24"/>
        </w:rPr>
        <w:t>)</w:t>
      </w:r>
      <w:r w:rsidR="00557134" w:rsidRPr="00557134">
        <w:rPr>
          <w:rFonts w:ascii="Times New Roman" w:hAnsi="Times New Roman" w:cs="Times New Roman"/>
          <w:sz w:val="24"/>
          <w:szCs w:val="24"/>
        </w:rPr>
        <w:t xml:space="preserve"> выписка из реестра членов </w:t>
      </w:r>
      <w:proofErr w:type="spellStart"/>
      <w:r w:rsidR="00557134" w:rsidRPr="00557134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557134" w:rsidRPr="00557134">
        <w:rPr>
          <w:rFonts w:ascii="Times New Roman" w:hAnsi="Times New Roman" w:cs="Times New Roman"/>
          <w:sz w:val="24"/>
          <w:szCs w:val="24"/>
        </w:rPr>
        <w:t xml:space="preserve"> организации в области архитектурно-строительного проектирования, членом которой является исполнитель работ по подготовке проектной документации, действительная на дату передачи проектной документации Застройщику (Техническому заказчику); </w:t>
      </w:r>
    </w:p>
    <w:p w:rsidR="00557134" w:rsidRPr="00557134" w:rsidRDefault="00B56E46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E565A">
        <w:rPr>
          <w:rFonts w:ascii="Times New Roman" w:hAnsi="Times New Roman" w:cs="Times New Roman"/>
          <w:sz w:val="24"/>
          <w:szCs w:val="24"/>
        </w:rPr>
        <w:t>)</w:t>
      </w:r>
      <w:r w:rsidR="00557134" w:rsidRPr="00557134">
        <w:rPr>
          <w:rFonts w:ascii="Times New Roman" w:hAnsi="Times New Roman" w:cs="Times New Roman"/>
          <w:sz w:val="24"/>
          <w:szCs w:val="24"/>
        </w:rPr>
        <w:t xml:space="preserve"> обоснование безопасности опасного производственного </w:t>
      </w:r>
      <w:proofErr w:type="gramStart"/>
      <w:r w:rsidR="00557134" w:rsidRPr="00557134">
        <w:rPr>
          <w:rFonts w:ascii="Times New Roman" w:hAnsi="Times New Roman" w:cs="Times New Roman"/>
          <w:sz w:val="24"/>
          <w:szCs w:val="24"/>
        </w:rPr>
        <w:t>объекта</w:t>
      </w:r>
      <w:proofErr w:type="gramEnd"/>
      <w:r w:rsidR="00557134" w:rsidRPr="00557134">
        <w:rPr>
          <w:rFonts w:ascii="Times New Roman" w:hAnsi="Times New Roman" w:cs="Times New Roman"/>
          <w:sz w:val="24"/>
          <w:szCs w:val="24"/>
        </w:rPr>
        <w:t xml:space="preserve"> с приложением заверенной в установленном порядке копии положительного заключения экспертизы промышленной безопасности такого обоснования, внесенного в реестр заключений экспертизы промышленной безопасности,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законом «О промышленной безопасности опасных производственных объектов». </w:t>
      </w:r>
    </w:p>
    <w:p w:rsidR="00557134" w:rsidRPr="00557134" w:rsidRDefault="00B56E46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E565A">
        <w:rPr>
          <w:rFonts w:ascii="Times New Roman" w:hAnsi="Times New Roman" w:cs="Times New Roman"/>
          <w:sz w:val="24"/>
          <w:szCs w:val="24"/>
        </w:rPr>
        <w:t>)</w:t>
      </w:r>
      <w:r w:rsidR="00557134" w:rsidRPr="00557134">
        <w:rPr>
          <w:rFonts w:ascii="Times New Roman" w:hAnsi="Times New Roman" w:cs="Times New Roman"/>
          <w:sz w:val="24"/>
          <w:szCs w:val="24"/>
        </w:rPr>
        <w:t xml:space="preserve"> положительное заключение негосударственной экспертизы результатов инженерных изысканий, при этом результаты инженерных изысканий повторно не представляются. </w:t>
      </w:r>
    </w:p>
    <w:p w:rsidR="00E077EF" w:rsidRDefault="007C35F1" w:rsidP="007C3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F1">
        <w:rPr>
          <w:rFonts w:ascii="Times New Roman" w:hAnsi="Times New Roman" w:cs="Times New Roman"/>
          <w:sz w:val="24"/>
          <w:szCs w:val="24"/>
        </w:rPr>
        <w:t>12.</w:t>
      </w:r>
      <w:r w:rsidR="00B56E46">
        <w:rPr>
          <w:rFonts w:ascii="Times New Roman" w:hAnsi="Times New Roman" w:cs="Times New Roman"/>
          <w:sz w:val="24"/>
          <w:szCs w:val="24"/>
        </w:rPr>
        <w:t>4</w:t>
      </w:r>
      <w:r w:rsidRPr="007C35F1">
        <w:rPr>
          <w:rFonts w:ascii="Times New Roman" w:hAnsi="Times New Roman" w:cs="Times New Roman"/>
          <w:sz w:val="24"/>
          <w:szCs w:val="24"/>
        </w:rPr>
        <w:t>. Проектная документация и (или) результаты инженерных изысканий, а также иные документы, необходимые для проведения экспертизы проектной документации и (или) результатов инженерных изысканий, представляются в электронной форме</w:t>
      </w:r>
      <w:r w:rsidR="00E077EF">
        <w:rPr>
          <w:rFonts w:ascii="Times New Roman" w:hAnsi="Times New Roman" w:cs="Times New Roman"/>
          <w:sz w:val="24"/>
          <w:szCs w:val="24"/>
        </w:rPr>
        <w:t>.</w:t>
      </w:r>
    </w:p>
    <w:p w:rsidR="007C35F1" w:rsidRPr="007C35F1" w:rsidRDefault="002419B0" w:rsidP="007C3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B56E46">
        <w:rPr>
          <w:rFonts w:ascii="Times New Roman" w:hAnsi="Times New Roman" w:cs="Times New Roman"/>
          <w:sz w:val="24"/>
          <w:szCs w:val="24"/>
        </w:rPr>
        <w:t>5</w:t>
      </w:r>
      <w:r w:rsidR="007C35F1" w:rsidRPr="007C35F1">
        <w:rPr>
          <w:rFonts w:ascii="Times New Roman" w:hAnsi="Times New Roman" w:cs="Times New Roman"/>
          <w:sz w:val="24"/>
          <w:szCs w:val="24"/>
        </w:rPr>
        <w:t xml:space="preserve">. </w:t>
      </w:r>
      <w:r w:rsidRPr="002419B0">
        <w:rPr>
          <w:rFonts w:ascii="Times New Roman" w:hAnsi="Times New Roman" w:cs="Times New Roman"/>
          <w:sz w:val="24"/>
          <w:szCs w:val="24"/>
        </w:rPr>
        <w:t>АУ АО «Государственная экспертиза проектов»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5F1" w:rsidRPr="007C35F1">
        <w:rPr>
          <w:rFonts w:ascii="Times New Roman" w:hAnsi="Times New Roman" w:cs="Times New Roman"/>
          <w:sz w:val="24"/>
          <w:szCs w:val="24"/>
        </w:rPr>
        <w:t xml:space="preserve">вправе дополнительно истребовать от Заявителя представления расчетов конструктивных и технологических решений, используемых в проектной документации, а также материалов инженерных изысканий. Указанные расчеты и материалы должны представляться Заявителем в 5-дневный срок после получения соответствующего запроса. </w:t>
      </w:r>
    </w:p>
    <w:p w:rsidR="007C35F1" w:rsidRPr="00B1709C" w:rsidRDefault="007C35F1" w:rsidP="00B43E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419B0" w:rsidRPr="002419B0" w:rsidRDefault="002419B0" w:rsidP="0024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B0">
        <w:rPr>
          <w:rFonts w:ascii="Times New Roman" w:hAnsi="Times New Roman" w:cs="Times New Roman"/>
          <w:b/>
          <w:bCs/>
          <w:sz w:val="24"/>
          <w:szCs w:val="24"/>
        </w:rPr>
        <w:t xml:space="preserve">13. Исчерпывающий перечень оснований для отказа в приеме документов, необходимых для предоставления Услуги </w:t>
      </w:r>
    </w:p>
    <w:p w:rsidR="002419B0" w:rsidRDefault="002419B0" w:rsidP="0024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B0">
        <w:rPr>
          <w:rFonts w:ascii="Times New Roman" w:hAnsi="Times New Roman" w:cs="Times New Roman"/>
          <w:sz w:val="24"/>
          <w:szCs w:val="24"/>
        </w:rPr>
        <w:t xml:space="preserve">13.1. Основаниями для отказа в принятии проектной документации и (или) результатов инженерных изысканий, представленных на негосударственную экспертизу, являются: </w:t>
      </w:r>
    </w:p>
    <w:p w:rsidR="002419B0" w:rsidRPr="002419B0" w:rsidRDefault="002419B0" w:rsidP="0024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B0">
        <w:rPr>
          <w:rFonts w:ascii="Times New Roman" w:hAnsi="Times New Roman" w:cs="Times New Roman"/>
          <w:sz w:val="24"/>
          <w:szCs w:val="24"/>
        </w:rPr>
        <w:t>а)</w:t>
      </w:r>
      <w:r w:rsidR="00B96AB4">
        <w:rPr>
          <w:rFonts w:ascii="Times New Roman" w:hAnsi="Times New Roman" w:cs="Times New Roman"/>
          <w:sz w:val="24"/>
          <w:szCs w:val="24"/>
        </w:rPr>
        <w:t xml:space="preserve"> </w:t>
      </w:r>
      <w:r w:rsidRPr="002419B0">
        <w:rPr>
          <w:rFonts w:ascii="Times New Roman" w:hAnsi="Times New Roman" w:cs="Times New Roman"/>
          <w:sz w:val="24"/>
          <w:szCs w:val="24"/>
        </w:rPr>
        <w:t>отсутствие в проектной документации разделов, которые подлежат включению в состав такой документации в соответствии с требованиями, установленными </w:t>
      </w:r>
      <w:hyperlink r:id="rId15" w:anchor="/document/12158997/entry/1000" w:history="1">
        <w:r w:rsidRPr="002419B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9B0">
        <w:rPr>
          <w:rFonts w:ascii="Times New Roman" w:hAnsi="Times New Roman" w:cs="Times New Roman"/>
          <w:sz w:val="24"/>
          <w:szCs w:val="24"/>
        </w:rPr>
        <w:t>о составе разделов проектной документации и требованиях к их содержанию, утвержденным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anchor="/document/12158997/entry/0" w:history="1">
        <w:r w:rsidRPr="002419B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9B0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2419B0">
        <w:rPr>
          <w:rFonts w:ascii="Times New Roman" w:hAnsi="Times New Roman" w:cs="Times New Roman"/>
          <w:sz w:val="24"/>
          <w:szCs w:val="24"/>
        </w:rPr>
        <w:t xml:space="preserve"> от 16 февраля 2008 г. N 87 </w:t>
      </w:r>
      <w:r w:rsidR="00B96AB4">
        <w:rPr>
          <w:rFonts w:ascii="Times New Roman" w:hAnsi="Times New Roman" w:cs="Times New Roman"/>
          <w:sz w:val="24"/>
          <w:szCs w:val="24"/>
        </w:rPr>
        <w:t>«</w:t>
      </w:r>
      <w:r w:rsidRPr="002419B0">
        <w:rPr>
          <w:rFonts w:ascii="Times New Roman" w:hAnsi="Times New Roman" w:cs="Times New Roman"/>
          <w:sz w:val="24"/>
          <w:szCs w:val="24"/>
        </w:rPr>
        <w:t>О составе разделов проектной документации и требованиях к их содержанию</w:t>
      </w:r>
      <w:r w:rsidR="00B96AB4">
        <w:rPr>
          <w:rFonts w:ascii="Times New Roman" w:hAnsi="Times New Roman" w:cs="Times New Roman"/>
          <w:sz w:val="24"/>
          <w:szCs w:val="24"/>
        </w:rPr>
        <w:t>»</w:t>
      </w:r>
      <w:r w:rsidRPr="002419B0">
        <w:rPr>
          <w:rFonts w:ascii="Times New Roman" w:hAnsi="Times New Roman" w:cs="Times New Roman"/>
          <w:sz w:val="24"/>
          <w:szCs w:val="24"/>
        </w:rPr>
        <w:t>;</w:t>
      </w:r>
    </w:p>
    <w:p w:rsidR="002419B0" w:rsidRPr="002419B0" w:rsidRDefault="002419B0" w:rsidP="0024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B0">
        <w:rPr>
          <w:rFonts w:ascii="Times New Roman" w:hAnsi="Times New Roman" w:cs="Times New Roman"/>
          <w:sz w:val="24"/>
          <w:szCs w:val="24"/>
        </w:rPr>
        <w:lastRenderedPageBreak/>
        <w:t>б) несоответствие разделов проектной документации требованиям к содержанию разделов проектной документации, установленным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anchor="/document/12138258/entry/48013" w:history="1">
        <w:r w:rsidRPr="002419B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</w:t>
        </w:r>
        <w:r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2419B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13 статьи 48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9B0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Федерации;</w:t>
      </w:r>
    </w:p>
    <w:p w:rsidR="002419B0" w:rsidRPr="002419B0" w:rsidRDefault="002419B0" w:rsidP="0024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2419B0">
        <w:rPr>
          <w:rFonts w:ascii="Times New Roman" w:hAnsi="Times New Roman" w:cs="Times New Roman"/>
          <w:sz w:val="24"/>
          <w:szCs w:val="24"/>
        </w:rPr>
        <w:t>несоответствие результатов инженерных изысканий составу и форме, установленным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19B0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Федерации;</w:t>
      </w:r>
      <w:proofErr w:type="gramEnd"/>
    </w:p>
    <w:p w:rsidR="002419B0" w:rsidRPr="002419B0" w:rsidRDefault="002419B0" w:rsidP="0024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B0">
        <w:rPr>
          <w:rFonts w:ascii="Times New Roman" w:hAnsi="Times New Roman" w:cs="Times New Roman"/>
          <w:sz w:val="24"/>
          <w:szCs w:val="24"/>
        </w:rPr>
        <w:t xml:space="preserve">г) представление не всех документов, необходимых для проведения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2419B0">
        <w:rPr>
          <w:rFonts w:ascii="Times New Roman" w:hAnsi="Times New Roman" w:cs="Times New Roman"/>
          <w:sz w:val="24"/>
          <w:szCs w:val="24"/>
        </w:rPr>
        <w:t>государственной экспертизы проектной документации и результатов инженерных изысканий, в том числе несоответствие состава, формы материалов и результатов инженерных изысканий составу, форме материалов и результатов, установленных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anchor="/document/12138258/entry/4706" w:history="1">
        <w:r w:rsidRPr="002419B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6 статьи 47</w:t>
        </w:r>
      </w:hyperlink>
      <w:r w:rsidRPr="002419B0">
        <w:rPr>
          <w:rFonts w:ascii="Times New Roman" w:hAnsi="Times New Roman" w:cs="Times New Roman"/>
          <w:sz w:val="24"/>
          <w:szCs w:val="24"/>
        </w:rPr>
        <w:t> Градостроительного кодекса Российской Федерации;</w:t>
      </w:r>
    </w:p>
    <w:p w:rsidR="002419B0" w:rsidRPr="002419B0" w:rsidRDefault="002419B0" w:rsidP="0024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19B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419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9B0">
        <w:rPr>
          <w:rFonts w:ascii="Times New Roman" w:hAnsi="Times New Roman" w:cs="Times New Roman"/>
          <w:sz w:val="24"/>
          <w:szCs w:val="24"/>
        </w:rPr>
        <w:t xml:space="preserve">подготовка проектной документации, представленной на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2419B0">
        <w:rPr>
          <w:rFonts w:ascii="Times New Roman" w:hAnsi="Times New Roman" w:cs="Times New Roman"/>
          <w:sz w:val="24"/>
          <w:szCs w:val="24"/>
        </w:rPr>
        <w:t>государственную экспертизу, лицом, которое не соответствует требованиям, указанным в </w:t>
      </w:r>
      <w:hyperlink r:id="rId19" w:anchor="/document/12138258/entry/4804" w:history="1">
        <w:r w:rsidRPr="002419B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частях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9B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anchor="/document/12138258/entry/4805" w:history="1">
        <w:r w:rsidRPr="002419B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5 статьи 48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9B0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Федерации;</w:t>
      </w:r>
    </w:p>
    <w:p w:rsidR="002419B0" w:rsidRPr="002419B0" w:rsidRDefault="002419B0" w:rsidP="0024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Pr="002419B0">
        <w:rPr>
          <w:rFonts w:ascii="Times New Roman" w:hAnsi="Times New Roman" w:cs="Times New Roman"/>
          <w:sz w:val="24"/>
          <w:szCs w:val="24"/>
        </w:rPr>
        <w:t xml:space="preserve">выполнение инженерных изысканий, результаты которых направлены на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2419B0">
        <w:rPr>
          <w:rFonts w:ascii="Times New Roman" w:hAnsi="Times New Roman" w:cs="Times New Roman"/>
          <w:sz w:val="24"/>
          <w:szCs w:val="24"/>
        </w:rPr>
        <w:t>государственную экспертизу, лицом, которое не соответствует требованиям, указанным в </w:t>
      </w:r>
      <w:hyperlink r:id="rId21" w:anchor="/document/12138258/entry/4702" w:history="1">
        <w:r w:rsidRPr="002419B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частях 2</w:t>
        </w:r>
      </w:hyperlink>
      <w:r w:rsidRPr="002419B0">
        <w:rPr>
          <w:rFonts w:ascii="Times New Roman" w:hAnsi="Times New Roman" w:cs="Times New Roman"/>
          <w:sz w:val="24"/>
          <w:szCs w:val="24"/>
        </w:rPr>
        <w:t> и </w:t>
      </w:r>
      <w:hyperlink r:id="rId22" w:anchor="/document/12138258/entry/4703" w:history="1">
        <w:r w:rsidRPr="00B1709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  <w:r w:rsidRPr="002419B0">
          <w:rPr>
            <w:rStyle w:val="a8"/>
            <w:rFonts w:ascii="Times New Roman" w:hAnsi="Times New Roman" w:cs="Times New Roman"/>
            <w:sz w:val="24"/>
            <w:szCs w:val="24"/>
          </w:rPr>
          <w:t xml:space="preserve"> </w:t>
        </w:r>
        <w:r w:rsidRPr="002419B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 47</w:t>
        </w:r>
      </w:hyperlink>
      <w:r w:rsidRPr="002419B0">
        <w:rPr>
          <w:rFonts w:ascii="Times New Roman" w:hAnsi="Times New Roman" w:cs="Times New Roman"/>
          <w:sz w:val="24"/>
          <w:szCs w:val="24"/>
        </w:rPr>
        <w:t> Градостроительного кодекса Российской Федерации;</w:t>
      </w:r>
    </w:p>
    <w:p w:rsidR="002419B0" w:rsidRPr="002419B0" w:rsidRDefault="002419B0" w:rsidP="0024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B0">
        <w:rPr>
          <w:rFonts w:ascii="Times New Roman" w:hAnsi="Times New Roman" w:cs="Times New Roman"/>
          <w:sz w:val="24"/>
          <w:szCs w:val="24"/>
        </w:rPr>
        <w:t xml:space="preserve">13.2. Основаниями для отказа в приеме документов, необходимых для предоставления Услуги, при подаче заявления в электронной форме являются: </w:t>
      </w:r>
    </w:p>
    <w:p w:rsidR="002419B0" w:rsidRPr="002419B0" w:rsidRDefault="002419B0" w:rsidP="0024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B0">
        <w:rPr>
          <w:rFonts w:ascii="Times New Roman" w:hAnsi="Times New Roman" w:cs="Times New Roman"/>
          <w:sz w:val="24"/>
          <w:szCs w:val="24"/>
        </w:rPr>
        <w:t xml:space="preserve">13.2.1. основания, перечисленные в п. 13.1 Регламента; </w:t>
      </w:r>
    </w:p>
    <w:p w:rsidR="002419B0" w:rsidRPr="002419B0" w:rsidRDefault="002419B0" w:rsidP="0024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B0">
        <w:rPr>
          <w:rFonts w:ascii="Times New Roman" w:hAnsi="Times New Roman" w:cs="Times New Roman"/>
          <w:sz w:val="24"/>
          <w:szCs w:val="24"/>
        </w:rPr>
        <w:t xml:space="preserve">13.2.2. некорректное заполнение обязательных полей в форме интерактивного заявления; </w:t>
      </w:r>
    </w:p>
    <w:p w:rsidR="002419B0" w:rsidRPr="002419B0" w:rsidRDefault="002419B0" w:rsidP="0024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B0">
        <w:rPr>
          <w:rFonts w:ascii="Times New Roman" w:hAnsi="Times New Roman" w:cs="Times New Roman"/>
          <w:sz w:val="24"/>
          <w:szCs w:val="24"/>
        </w:rPr>
        <w:t xml:space="preserve">13.2.3. содержание противоречивых сведений в представленных документах и интерактивном заявлении; </w:t>
      </w:r>
    </w:p>
    <w:p w:rsidR="002419B0" w:rsidRPr="00306E0C" w:rsidRDefault="002419B0" w:rsidP="002419B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419B0">
        <w:rPr>
          <w:rFonts w:ascii="Times New Roman" w:hAnsi="Times New Roman" w:cs="Times New Roman"/>
          <w:sz w:val="24"/>
          <w:szCs w:val="24"/>
        </w:rPr>
        <w:t>13.2.4. несоответствие предоставленных документов требованиям и форматам, установленным действующим законодательством Российской Федерации</w:t>
      </w:r>
      <w:r w:rsidRPr="00B170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19B0" w:rsidRPr="002617F7" w:rsidRDefault="002419B0" w:rsidP="002419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419B0" w:rsidRPr="002419B0" w:rsidRDefault="002419B0" w:rsidP="0024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B0">
        <w:rPr>
          <w:rFonts w:ascii="Times New Roman" w:hAnsi="Times New Roman" w:cs="Times New Roman"/>
          <w:b/>
          <w:bCs/>
          <w:sz w:val="24"/>
          <w:szCs w:val="24"/>
        </w:rPr>
        <w:t xml:space="preserve">14. Исчерпывающий перечень оснований для приостановления или отказа в предоставлении Услуги </w:t>
      </w:r>
    </w:p>
    <w:p w:rsidR="002419B0" w:rsidRPr="002419B0" w:rsidRDefault="002419B0" w:rsidP="0024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B0">
        <w:rPr>
          <w:rFonts w:ascii="Times New Roman" w:hAnsi="Times New Roman" w:cs="Times New Roman"/>
          <w:sz w:val="24"/>
          <w:szCs w:val="24"/>
        </w:rPr>
        <w:t xml:space="preserve">14.1. </w:t>
      </w:r>
      <w:r w:rsidR="00306E0C" w:rsidRPr="00306E0C">
        <w:rPr>
          <w:rFonts w:ascii="Times New Roman" w:hAnsi="Times New Roman" w:cs="Times New Roman"/>
          <w:sz w:val="24"/>
          <w:szCs w:val="24"/>
        </w:rPr>
        <w:t>АУ АО «Государственная экспертиза проектов»</w:t>
      </w:r>
      <w:r w:rsidRPr="002419B0">
        <w:rPr>
          <w:rFonts w:ascii="Times New Roman" w:hAnsi="Times New Roman" w:cs="Times New Roman"/>
          <w:sz w:val="24"/>
          <w:szCs w:val="24"/>
        </w:rPr>
        <w:t xml:space="preserve"> имеет право отказать в предоставлении Услуги, если в соответствии с Градостроительным Кодексом Российской Федерации проведение негосударственной экспертизы таких проектной документации и (или) результатов инженерных изысканий осуществляется иным органом исполнительной власти, иным учреждением. </w:t>
      </w:r>
    </w:p>
    <w:p w:rsidR="002419B0" w:rsidRPr="002419B0" w:rsidRDefault="002419B0" w:rsidP="0024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B0">
        <w:rPr>
          <w:rFonts w:ascii="Times New Roman" w:hAnsi="Times New Roman" w:cs="Times New Roman"/>
          <w:sz w:val="24"/>
          <w:szCs w:val="24"/>
        </w:rPr>
        <w:t xml:space="preserve">14.2. </w:t>
      </w:r>
      <w:r w:rsidR="00306E0C" w:rsidRPr="00306E0C">
        <w:rPr>
          <w:rFonts w:ascii="Times New Roman" w:hAnsi="Times New Roman" w:cs="Times New Roman"/>
          <w:sz w:val="24"/>
          <w:szCs w:val="24"/>
        </w:rPr>
        <w:t>АУ АО «Государственная экспертиза проектов»</w:t>
      </w:r>
      <w:r w:rsidR="00306E0C">
        <w:rPr>
          <w:rFonts w:ascii="Times New Roman" w:hAnsi="Times New Roman" w:cs="Times New Roman"/>
          <w:sz w:val="24"/>
          <w:szCs w:val="24"/>
        </w:rPr>
        <w:t xml:space="preserve"> </w:t>
      </w:r>
      <w:r w:rsidRPr="002419B0">
        <w:rPr>
          <w:rFonts w:ascii="Times New Roman" w:hAnsi="Times New Roman" w:cs="Times New Roman"/>
          <w:sz w:val="24"/>
          <w:szCs w:val="24"/>
        </w:rPr>
        <w:t xml:space="preserve">вправе приостановить оказание Услуги с последующим расторжением договора, если по инициативе Заявителя, Заказчика или Технического заказчика внесены изменения в представленную на экспертизу документацию. </w:t>
      </w:r>
    </w:p>
    <w:p w:rsidR="002419B0" w:rsidRPr="002419B0" w:rsidRDefault="002419B0" w:rsidP="00306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B0">
        <w:rPr>
          <w:rFonts w:ascii="Times New Roman" w:hAnsi="Times New Roman" w:cs="Times New Roman"/>
          <w:sz w:val="24"/>
          <w:szCs w:val="24"/>
        </w:rPr>
        <w:t>14.3. При отказе в приеме документов или в предоставлении Услуги оформляется решение об отказе в приеме документов или в предоставлении Услуги</w:t>
      </w:r>
      <w:r w:rsidR="00306E0C">
        <w:rPr>
          <w:rFonts w:ascii="Times New Roman" w:hAnsi="Times New Roman" w:cs="Times New Roman"/>
          <w:sz w:val="24"/>
          <w:szCs w:val="24"/>
        </w:rPr>
        <w:t xml:space="preserve"> (</w:t>
      </w:r>
      <w:r w:rsidR="00306E0C" w:rsidRPr="00306E0C">
        <w:rPr>
          <w:rFonts w:ascii="Times New Roman" w:hAnsi="Times New Roman" w:cs="Times New Roman"/>
          <w:sz w:val="24"/>
          <w:szCs w:val="24"/>
        </w:rPr>
        <w:t>приложение 6 к Регламенту</w:t>
      </w:r>
      <w:r w:rsidR="00306E0C">
        <w:rPr>
          <w:rFonts w:ascii="Times New Roman" w:hAnsi="Times New Roman" w:cs="Times New Roman"/>
          <w:sz w:val="24"/>
          <w:szCs w:val="24"/>
        </w:rPr>
        <w:t>)</w:t>
      </w:r>
      <w:r w:rsidRPr="002419B0">
        <w:rPr>
          <w:rFonts w:ascii="Times New Roman" w:hAnsi="Times New Roman" w:cs="Times New Roman"/>
          <w:sz w:val="24"/>
          <w:szCs w:val="24"/>
        </w:rPr>
        <w:t xml:space="preserve"> с указанием причин отказа (далее – Решение об отказе), которое подписывается уполномоченным лицом</w:t>
      </w:r>
      <w:r w:rsidR="00306E0C">
        <w:rPr>
          <w:rFonts w:ascii="Times New Roman" w:hAnsi="Times New Roman" w:cs="Times New Roman"/>
          <w:sz w:val="24"/>
          <w:szCs w:val="24"/>
        </w:rPr>
        <w:t xml:space="preserve"> </w:t>
      </w:r>
      <w:r w:rsidR="00306E0C" w:rsidRPr="00306E0C">
        <w:rPr>
          <w:rFonts w:ascii="Times New Roman" w:hAnsi="Times New Roman" w:cs="Times New Roman"/>
          <w:sz w:val="24"/>
          <w:szCs w:val="24"/>
        </w:rPr>
        <w:t>АУ АО «Государственная экспертиза проектов»</w:t>
      </w:r>
      <w:r w:rsidRPr="002419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19B0" w:rsidRPr="002617F7" w:rsidRDefault="002419B0" w:rsidP="002419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419B0" w:rsidRPr="002419B0" w:rsidRDefault="002419B0" w:rsidP="0024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B0">
        <w:rPr>
          <w:rFonts w:ascii="Times New Roman" w:hAnsi="Times New Roman" w:cs="Times New Roman"/>
          <w:b/>
          <w:bCs/>
          <w:sz w:val="24"/>
          <w:szCs w:val="24"/>
        </w:rPr>
        <w:t xml:space="preserve">15. Размер платы, взимаемой с Заявителя при предоставлении Услуги, и способы ее взимания </w:t>
      </w:r>
    </w:p>
    <w:p w:rsidR="00B56E46" w:rsidRDefault="002419B0" w:rsidP="00B56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E46">
        <w:rPr>
          <w:rFonts w:ascii="Times New Roman" w:hAnsi="Times New Roman" w:cs="Times New Roman"/>
          <w:sz w:val="24"/>
          <w:szCs w:val="24"/>
        </w:rPr>
        <w:t>15.1.</w:t>
      </w:r>
      <w:r w:rsidRPr="00B96A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56E46" w:rsidRPr="00B56E46">
        <w:rPr>
          <w:rFonts w:ascii="Times New Roman" w:hAnsi="Times New Roman" w:cs="Times New Roman"/>
          <w:sz w:val="24"/>
          <w:szCs w:val="24"/>
        </w:rPr>
        <w:t>Негосударственная экспертизы проводится на основании договора возмездного оказания услуг, заключенного в соответствии с </w:t>
      </w:r>
      <w:hyperlink r:id="rId23" w:anchor="/document/10164072/entry/3200" w:history="1">
        <w:r w:rsidR="00B56E46" w:rsidRPr="00B56E4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гражданским законодательством</w:t>
        </w:r>
      </w:hyperlink>
      <w:r w:rsidR="00B56E46" w:rsidRPr="00B56E46">
        <w:rPr>
          <w:rFonts w:ascii="Times New Roman" w:hAnsi="Times New Roman" w:cs="Times New Roman"/>
          <w:sz w:val="24"/>
          <w:szCs w:val="24"/>
        </w:rPr>
        <w:t xml:space="preserve"> Российской Федерации  между Заявителем </w:t>
      </w:r>
      <w:proofErr w:type="gramStart"/>
      <w:r w:rsidR="00B56E46" w:rsidRPr="00B56E46">
        <w:rPr>
          <w:rFonts w:ascii="Times New Roman" w:hAnsi="Times New Roman" w:cs="Times New Roman"/>
          <w:sz w:val="24"/>
          <w:szCs w:val="24"/>
        </w:rPr>
        <w:t>и АУ АО</w:t>
      </w:r>
      <w:proofErr w:type="gramEnd"/>
      <w:r w:rsidR="00B56E46" w:rsidRPr="00B56E46">
        <w:rPr>
          <w:rFonts w:ascii="Times New Roman" w:hAnsi="Times New Roman" w:cs="Times New Roman"/>
          <w:sz w:val="24"/>
          <w:szCs w:val="24"/>
        </w:rPr>
        <w:t xml:space="preserve"> «Государственная экспертиза проектов»</w:t>
      </w:r>
      <w:r w:rsidR="00B56E46">
        <w:rPr>
          <w:rFonts w:ascii="Times New Roman" w:hAnsi="Times New Roman" w:cs="Times New Roman"/>
          <w:sz w:val="24"/>
          <w:szCs w:val="24"/>
        </w:rPr>
        <w:t>.</w:t>
      </w:r>
    </w:p>
    <w:p w:rsidR="002419B0" w:rsidRPr="00B56E46" w:rsidRDefault="00B56E46" w:rsidP="00B56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E46">
        <w:rPr>
          <w:rFonts w:ascii="Times New Roman" w:hAnsi="Times New Roman" w:cs="Times New Roman"/>
          <w:sz w:val="24"/>
          <w:szCs w:val="24"/>
        </w:rPr>
        <w:t>Для негосударственной экспертизы стоимость определяется исключительно условиями  договора, и для ее определения действует  полный принцип свободы договора.</w:t>
      </w:r>
    </w:p>
    <w:p w:rsidR="002419B0" w:rsidRPr="002419B0" w:rsidRDefault="002419B0" w:rsidP="0024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B0">
        <w:rPr>
          <w:rFonts w:ascii="Times New Roman" w:hAnsi="Times New Roman" w:cs="Times New Roman"/>
          <w:sz w:val="24"/>
          <w:szCs w:val="24"/>
        </w:rPr>
        <w:t>15.</w:t>
      </w:r>
      <w:r w:rsidR="00B56E46">
        <w:rPr>
          <w:rFonts w:ascii="Times New Roman" w:hAnsi="Times New Roman" w:cs="Times New Roman"/>
          <w:sz w:val="24"/>
          <w:szCs w:val="24"/>
        </w:rPr>
        <w:t>2</w:t>
      </w:r>
      <w:r w:rsidRPr="002419B0">
        <w:rPr>
          <w:rFonts w:ascii="Times New Roman" w:hAnsi="Times New Roman" w:cs="Times New Roman"/>
          <w:sz w:val="24"/>
          <w:szCs w:val="24"/>
        </w:rPr>
        <w:t xml:space="preserve">. За проведение повторной негосударственной экспертизы взимается плата в размере 30 процентов размера платы за проведение первичной негосударственной экспертизы, размер оплаты определяется в договоре на оказание услуг по проведению негосударственной экспертизы по соглашению сторон. </w:t>
      </w:r>
    </w:p>
    <w:p w:rsidR="002419B0" w:rsidRPr="002419B0" w:rsidRDefault="00B56E46" w:rsidP="0024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</w:t>
      </w:r>
      <w:r w:rsidR="002419B0" w:rsidRPr="002419B0">
        <w:rPr>
          <w:rFonts w:ascii="Times New Roman" w:hAnsi="Times New Roman" w:cs="Times New Roman"/>
          <w:sz w:val="24"/>
          <w:szCs w:val="24"/>
        </w:rPr>
        <w:t xml:space="preserve">. С договором Заявителю направляется оформленный счет на оплату Услуги в соответствии с условиями договора. Форма и способ направления Заявителю счета совпадают с формой и способом направления Заявителю договора, за исключением случаев, предусмотренных законодательством Российской Федерации. </w:t>
      </w:r>
    </w:p>
    <w:p w:rsidR="002419B0" w:rsidRPr="002419B0" w:rsidRDefault="00306E0C" w:rsidP="0024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7EF">
        <w:rPr>
          <w:rFonts w:ascii="Times New Roman" w:hAnsi="Times New Roman" w:cs="Times New Roman"/>
          <w:sz w:val="24"/>
          <w:szCs w:val="24"/>
        </w:rPr>
        <w:lastRenderedPageBreak/>
        <w:t>15.</w:t>
      </w:r>
      <w:r w:rsidR="00B56E46">
        <w:rPr>
          <w:rFonts w:ascii="Times New Roman" w:hAnsi="Times New Roman" w:cs="Times New Roman"/>
          <w:sz w:val="24"/>
          <w:szCs w:val="24"/>
        </w:rPr>
        <w:t>4</w:t>
      </w:r>
      <w:r w:rsidR="002419B0" w:rsidRPr="00E077EF">
        <w:rPr>
          <w:rFonts w:ascii="Times New Roman" w:hAnsi="Times New Roman" w:cs="Times New Roman"/>
          <w:sz w:val="24"/>
          <w:szCs w:val="24"/>
        </w:rPr>
        <w:t xml:space="preserve">. </w:t>
      </w:r>
      <w:r w:rsidR="002419B0" w:rsidRPr="002419B0">
        <w:rPr>
          <w:rFonts w:ascii="Times New Roman" w:hAnsi="Times New Roman" w:cs="Times New Roman"/>
          <w:sz w:val="24"/>
          <w:szCs w:val="24"/>
        </w:rPr>
        <w:t xml:space="preserve">Оплата услуг по проведению негосударственной экспертизы проводится независимо от результата экспертизы. </w:t>
      </w:r>
    </w:p>
    <w:p w:rsidR="002419B0" w:rsidRPr="002617F7" w:rsidRDefault="002419B0" w:rsidP="002419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419B0" w:rsidRPr="002419B0" w:rsidRDefault="002419B0" w:rsidP="0024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B0">
        <w:rPr>
          <w:rFonts w:ascii="Times New Roman" w:hAnsi="Times New Roman" w:cs="Times New Roman"/>
          <w:b/>
          <w:bCs/>
          <w:sz w:val="24"/>
          <w:szCs w:val="24"/>
        </w:rPr>
        <w:t xml:space="preserve">16. Максимальный срок ожидания в очереди при подаче запроса о предоставлении Услуги и при получении результата предоставления Услуги </w:t>
      </w:r>
    </w:p>
    <w:p w:rsidR="002419B0" w:rsidRPr="002419B0" w:rsidRDefault="002419B0" w:rsidP="0024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B0">
        <w:rPr>
          <w:rFonts w:ascii="Times New Roman" w:hAnsi="Times New Roman" w:cs="Times New Roman"/>
          <w:sz w:val="24"/>
          <w:szCs w:val="24"/>
        </w:rPr>
        <w:t>16.1. Максимальный срок ожидания в очереди при подаче запроса о предоставлении Услуги и при получении р</w:t>
      </w:r>
      <w:r w:rsidR="00C712F2">
        <w:rPr>
          <w:rFonts w:ascii="Times New Roman" w:hAnsi="Times New Roman" w:cs="Times New Roman"/>
          <w:sz w:val="24"/>
          <w:szCs w:val="24"/>
        </w:rPr>
        <w:t>езультата предоставления Услуги</w:t>
      </w:r>
      <w:r w:rsidRPr="002419B0">
        <w:rPr>
          <w:rFonts w:ascii="Times New Roman" w:hAnsi="Times New Roman" w:cs="Times New Roman"/>
          <w:sz w:val="24"/>
          <w:szCs w:val="24"/>
        </w:rPr>
        <w:t xml:space="preserve"> </w:t>
      </w:r>
      <w:r w:rsidR="00C712F2">
        <w:rPr>
          <w:rFonts w:ascii="Times New Roman" w:hAnsi="Times New Roman" w:cs="Times New Roman"/>
          <w:sz w:val="24"/>
          <w:szCs w:val="24"/>
        </w:rPr>
        <w:t>о</w:t>
      </w:r>
      <w:r w:rsidRPr="002419B0">
        <w:rPr>
          <w:rFonts w:ascii="Times New Roman" w:hAnsi="Times New Roman" w:cs="Times New Roman"/>
          <w:sz w:val="24"/>
          <w:szCs w:val="24"/>
        </w:rPr>
        <w:t xml:space="preserve">тсутствует. </w:t>
      </w:r>
    </w:p>
    <w:p w:rsidR="002419B0" w:rsidRPr="002617F7" w:rsidRDefault="002419B0" w:rsidP="002419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419B0" w:rsidRPr="002419B0" w:rsidRDefault="002419B0" w:rsidP="0024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B0">
        <w:rPr>
          <w:rFonts w:ascii="Times New Roman" w:hAnsi="Times New Roman" w:cs="Times New Roman"/>
          <w:b/>
          <w:bCs/>
          <w:sz w:val="24"/>
          <w:szCs w:val="24"/>
        </w:rPr>
        <w:t xml:space="preserve">17. Срок регистрации запроса заявителя о предоставлении Услуги </w:t>
      </w:r>
    </w:p>
    <w:p w:rsidR="002419B0" w:rsidRPr="002419B0" w:rsidRDefault="002419B0" w:rsidP="0024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B0">
        <w:rPr>
          <w:rFonts w:ascii="Times New Roman" w:hAnsi="Times New Roman" w:cs="Times New Roman"/>
          <w:sz w:val="24"/>
          <w:szCs w:val="24"/>
        </w:rPr>
        <w:t xml:space="preserve">17.1. Заявлению, поданному в электронной форме, автоматически присваивается регистрационный номер в момент сохранения заявления в ЛК. </w:t>
      </w:r>
    </w:p>
    <w:p w:rsidR="002419B0" w:rsidRPr="002617F7" w:rsidRDefault="002419B0" w:rsidP="002419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419B0" w:rsidRPr="002419B0" w:rsidRDefault="002419B0" w:rsidP="0024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B0">
        <w:rPr>
          <w:rFonts w:ascii="Times New Roman" w:hAnsi="Times New Roman" w:cs="Times New Roman"/>
          <w:b/>
          <w:bCs/>
          <w:sz w:val="24"/>
          <w:szCs w:val="24"/>
        </w:rPr>
        <w:t xml:space="preserve">18. Требования к помещениям, в которых предоставляется Услуга </w:t>
      </w:r>
    </w:p>
    <w:p w:rsidR="002419B0" w:rsidRPr="002419B0" w:rsidRDefault="002419B0" w:rsidP="0024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B0">
        <w:rPr>
          <w:rFonts w:ascii="Times New Roman" w:hAnsi="Times New Roman" w:cs="Times New Roman"/>
          <w:sz w:val="24"/>
          <w:szCs w:val="24"/>
        </w:rPr>
        <w:t>18.1. Помещения, в которых предоставляется Услуга</w:t>
      </w:r>
      <w:r w:rsidR="00C712F2">
        <w:rPr>
          <w:rFonts w:ascii="Times New Roman" w:hAnsi="Times New Roman" w:cs="Times New Roman"/>
          <w:sz w:val="24"/>
          <w:szCs w:val="24"/>
        </w:rPr>
        <w:t>,</w:t>
      </w:r>
      <w:r w:rsidRPr="002419B0">
        <w:rPr>
          <w:rFonts w:ascii="Times New Roman" w:hAnsi="Times New Roman" w:cs="Times New Roman"/>
          <w:sz w:val="24"/>
          <w:szCs w:val="24"/>
        </w:rPr>
        <w:t xml:space="preserve"> должны соответствовать санитарно-эпидемиологическим правилам и нормативам. </w:t>
      </w:r>
    </w:p>
    <w:p w:rsidR="002419B0" w:rsidRPr="002419B0" w:rsidRDefault="002419B0" w:rsidP="0024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B0">
        <w:rPr>
          <w:rFonts w:ascii="Times New Roman" w:hAnsi="Times New Roman" w:cs="Times New Roman"/>
          <w:sz w:val="24"/>
          <w:szCs w:val="24"/>
        </w:rPr>
        <w:t xml:space="preserve">18.2. При размещении помещений по высоте, должна быть обеспечена возможность получения Услуги маломобильными группами населения. </w:t>
      </w:r>
    </w:p>
    <w:p w:rsidR="002419B0" w:rsidRPr="002419B0" w:rsidRDefault="002419B0" w:rsidP="0024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B0">
        <w:rPr>
          <w:rFonts w:ascii="Times New Roman" w:hAnsi="Times New Roman" w:cs="Times New Roman"/>
          <w:sz w:val="24"/>
          <w:szCs w:val="24"/>
        </w:rPr>
        <w:t xml:space="preserve">18.3. Вход и выход из помещений оборудуются указателями. </w:t>
      </w:r>
    </w:p>
    <w:p w:rsidR="002419B0" w:rsidRPr="002419B0" w:rsidRDefault="002419B0" w:rsidP="0024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B0">
        <w:rPr>
          <w:rFonts w:ascii="Times New Roman" w:hAnsi="Times New Roman" w:cs="Times New Roman"/>
          <w:sz w:val="24"/>
          <w:szCs w:val="24"/>
        </w:rPr>
        <w:t xml:space="preserve">18.4. Места для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2419B0" w:rsidRPr="002419B0" w:rsidRDefault="002419B0" w:rsidP="0024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B0">
        <w:rPr>
          <w:rFonts w:ascii="Times New Roman" w:hAnsi="Times New Roman" w:cs="Times New Roman"/>
          <w:sz w:val="24"/>
          <w:szCs w:val="24"/>
        </w:rPr>
        <w:t>18.5. Кабинеты для приема Заявителей должны быть оборудованы информационными табличками (вывесками) с указанием: номера кабинета</w:t>
      </w:r>
      <w:r w:rsidR="002617F7">
        <w:rPr>
          <w:rFonts w:ascii="Times New Roman" w:hAnsi="Times New Roman" w:cs="Times New Roman"/>
          <w:sz w:val="24"/>
          <w:szCs w:val="24"/>
        </w:rPr>
        <w:t xml:space="preserve">, </w:t>
      </w:r>
      <w:r w:rsidRPr="002419B0">
        <w:rPr>
          <w:rFonts w:ascii="Times New Roman" w:hAnsi="Times New Roman" w:cs="Times New Roman"/>
          <w:sz w:val="24"/>
          <w:szCs w:val="24"/>
        </w:rPr>
        <w:t xml:space="preserve">фамилии, имени, отчества и должности специалиста, осуществляющего предоставление Услуги. </w:t>
      </w:r>
    </w:p>
    <w:p w:rsidR="002419B0" w:rsidRPr="002419B0" w:rsidRDefault="002617F7" w:rsidP="0024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18.6</w:t>
      </w:r>
      <w:r w:rsidR="002419B0" w:rsidRPr="002419B0">
        <w:rPr>
          <w:rFonts w:ascii="Times New Roman" w:hAnsi="Times New Roman" w:cs="Times New Roman"/>
          <w:sz w:val="24"/>
          <w:szCs w:val="24"/>
        </w:rPr>
        <w:t xml:space="preserve">. Рабочие места работников </w:t>
      </w:r>
      <w:r w:rsidRPr="002617F7">
        <w:rPr>
          <w:rFonts w:ascii="Times New Roman" w:hAnsi="Times New Roman" w:cs="Times New Roman"/>
          <w:sz w:val="24"/>
          <w:szCs w:val="24"/>
        </w:rPr>
        <w:t>АУ АО «Государственная экспертиза проектов»</w:t>
      </w:r>
      <w:r w:rsidR="002419B0" w:rsidRPr="002419B0">
        <w:rPr>
          <w:rFonts w:ascii="Times New Roman" w:hAnsi="Times New Roman" w:cs="Times New Roman"/>
          <w:sz w:val="24"/>
          <w:szCs w:val="24"/>
        </w:rPr>
        <w:t xml:space="preserve">, предоставляющих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 </w:t>
      </w:r>
    </w:p>
    <w:p w:rsidR="002419B0" w:rsidRPr="002617F7" w:rsidRDefault="002419B0" w:rsidP="002419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419B0" w:rsidRPr="00B43E51" w:rsidRDefault="002419B0" w:rsidP="0024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B0">
        <w:rPr>
          <w:rFonts w:ascii="Times New Roman" w:hAnsi="Times New Roman" w:cs="Times New Roman"/>
          <w:b/>
          <w:bCs/>
          <w:sz w:val="24"/>
          <w:szCs w:val="24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</w:t>
      </w:r>
    </w:p>
    <w:p w:rsidR="002617F7" w:rsidRPr="002617F7" w:rsidRDefault="00C712F2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2617F7" w:rsidRPr="002617F7">
        <w:rPr>
          <w:rFonts w:ascii="Times New Roman" w:hAnsi="Times New Roman" w:cs="Times New Roman"/>
          <w:b/>
          <w:bCs/>
          <w:sz w:val="24"/>
          <w:szCs w:val="24"/>
        </w:rPr>
        <w:t xml:space="preserve">. Состав административных процедур </w:t>
      </w:r>
    </w:p>
    <w:p w:rsidR="002617F7" w:rsidRPr="002617F7" w:rsidRDefault="00C712F2" w:rsidP="002E31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617F7" w:rsidRPr="002617F7">
        <w:rPr>
          <w:rFonts w:ascii="Times New Roman" w:hAnsi="Times New Roman" w:cs="Times New Roman"/>
          <w:sz w:val="24"/>
          <w:szCs w:val="24"/>
        </w:rPr>
        <w:t xml:space="preserve">.1. Прием (получение) заявления и документов, необходимых для предоставления Услуги, их обработка и проверка. </w:t>
      </w:r>
    </w:p>
    <w:p w:rsidR="002617F7" w:rsidRPr="002617F7" w:rsidRDefault="00C712F2" w:rsidP="002E31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617F7" w:rsidRPr="002617F7">
        <w:rPr>
          <w:rFonts w:ascii="Times New Roman" w:hAnsi="Times New Roman" w:cs="Times New Roman"/>
          <w:sz w:val="24"/>
          <w:szCs w:val="24"/>
        </w:rPr>
        <w:t xml:space="preserve">.2. Расчет стоимости Услуги. </w:t>
      </w:r>
    </w:p>
    <w:p w:rsidR="002617F7" w:rsidRPr="002617F7" w:rsidRDefault="00C712F2" w:rsidP="002E31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617F7" w:rsidRPr="002617F7">
        <w:rPr>
          <w:rFonts w:ascii="Times New Roman" w:hAnsi="Times New Roman" w:cs="Times New Roman"/>
          <w:sz w:val="24"/>
          <w:szCs w:val="24"/>
        </w:rPr>
        <w:t xml:space="preserve">.3. Заключение договора на предоставление Услуги. </w:t>
      </w:r>
    </w:p>
    <w:p w:rsidR="002617F7" w:rsidRPr="002617F7" w:rsidRDefault="00C712F2" w:rsidP="002E31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617F7" w:rsidRPr="002617F7">
        <w:rPr>
          <w:rFonts w:ascii="Times New Roman" w:hAnsi="Times New Roman" w:cs="Times New Roman"/>
          <w:sz w:val="24"/>
          <w:szCs w:val="24"/>
        </w:rPr>
        <w:t xml:space="preserve">.4. Рассмотрение проекта – проведение негосударственной экспертизы, формирование замечаний, устранение замечаний. </w:t>
      </w:r>
    </w:p>
    <w:p w:rsidR="002617F7" w:rsidRPr="002617F7" w:rsidRDefault="00C712F2" w:rsidP="002E31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617F7" w:rsidRPr="002617F7">
        <w:rPr>
          <w:rFonts w:ascii="Times New Roman" w:hAnsi="Times New Roman" w:cs="Times New Roman"/>
          <w:sz w:val="24"/>
          <w:szCs w:val="24"/>
        </w:rPr>
        <w:t xml:space="preserve">.5. Продление срока (по инициативе Заявителя). </w:t>
      </w:r>
    </w:p>
    <w:p w:rsidR="002617F7" w:rsidRPr="002617F7" w:rsidRDefault="00C712F2" w:rsidP="002E31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617F7" w:rsidRPr="002617F7">
        <w:rPr>
          <w:rFonts w:ascii="Times New Roman" w:hAnsi="Times New Roman" w:cs="Times New Roman"/>
          <w:sz w:val="24"/>
          <w:szCs w:val="24"/>
        </w:rPr>
        <w:t xml:space="preserve">.6. Заключение экспертизы – формирование результата предоставления Услуги (заключения), в том числе с внесением сведений о конечном результате предоставления Услуги в ЕГРЗ. </w:t>
      </w:r>
    </w:p>
    <w:p w:rsidR="002617F7" w:rsidRPr="002617F7" w:rsidRDefault="00C712F2" w:rsidP="002E31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617F7" w:rsidRPr="002617F7">
        <w:rPr>
          <w:rFonts w:ascii="Times New Roman" w:hAnsi="Times New Roman" w:cs="Times New Roman"/>
          <w:sz w:val="24"/>
          <w:szCs w:val="24"/>
        </w:rPr>
        <w:t xml:space="preserve">.7. Выдача (направление) Заявителю документов, подтверждающих предоставление Услуги (отказ в предоставлении Услуги). </w:t>
      </w:r>
    </w:p>
    <w:p w:rsidR="002617F7" w:rsidRPr="002617F7" w:rsidRDefault="00C712F2" w:rsidP="002E31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617F7" w:rsidRPr="002617F7">
        <w:rPr>
          <w:rFonts w:ascii="Times New Roman" w:hAnsi="Times New Roman" w:cs="Times New Roman"/>
          <w:sz w:val="24"/>
          <w:szCs w:val="24"/>
        </w:rPr>
        <w:t xml:space="preserve">.8. Проведение повторной экспертизы (в случае необходимости). </w:t>
      </w:r>
    </w:p>
    <w:p w:rsidR="002617F7" w:rsidRPr="00C712F2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712F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617F7">
        <w:rPr>
          <w:rFonts w:ascii="Times New Roman" w:hAnsi="Times New Roman" w:cs="Times New Roman"/>
          <w:b/>
          <w:bCs/>
          <w:sz w:val="24"/>
          <w:szCs w:val="24"/>
        </w:rPr>
        <w:t xml:space="preserve">. Особенности выполнения административных процедур в электронной форме </w:t>
      </w:r>
    </w:p>
    <w:p w:rsidR="002617F7" w:rsidRPr="002617F7" w:rsidRDefault="00C712F2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617F7" w:rsidRPr="002617F7">
        <w:rPr>
          <w:rFonts w:ascii="Times New Roman" w:hAnsi="Times New Roman" w:cs="Times New Roman"/>
          <w:sz w:val="24"/>
          <w:szCs w:val="24"/>
        </w:rPr>
        <w:t xml:space="preserve">.1. Заявление и документация на предоставление Услуги в электронном виде направляется через ЛК, доступ к которому обеспечивается по средствам сайта учреждения.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C712F2">
        <w:rPr>
          <w:rFonts w:ascii="Times New Roman" w:hAnsi="Times New Roman" w:cs="Times New Roman"/>
          <w:sz w:val="24"/>
          <w:szCs w:val="24"/>
        </w:rPr>
        <w:t>0</w:t>
      </w:r>
      <w:r w:rsidRPr="002617F7">
        <w:rPr>
          <w:rFonts w:ascii="Times New Roman" w:hAnsi="Times New Roman" w:cs="Times New Roman"/>
          <w:sz w:val="24"/>
          <w:szCs w:val="24"/>
        </w:rPr>
        <w:t xml:space="preserve">.2. Заявитель выбирает «Вход </w:t>
      </w:r>
      <w:r w:rsidR="00190981">
        <w:rPr>
          <w:rFonts w:ascii="Times New Roman" w:hAnsi="Times New Roman" w:cs="Times New Roman"/>
          <w:sz w:val="24"/>
          <w:szCs w:val="24"/>
        </w:rPr>
        <w:t>в личный кабинет</w:t>
      </w:r>
      <w:r w:rsidRPr="002617F7">
        <w:rPr>
          <w:rFonts w:ascii="Times New Roman" w:hAnsi="Times New Roman" w:cs="Times New Roman"/>
          <w:sz w:val="24"/>
          <w:szCs w:val="24"/>
        </w:rPr>
        <w:t xml:space="preserve">», после чего его личность идентифицируется в ЕСИА, и осуществляется вход ЛК, где Заявитель управляет своей Услугой. </w:t>
      </w:r>
    </w:p>
    <w:p w:rsidR="002617F7" w:rsidRPr="002617F7" w:rsidRDefault="00C712F2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617F7" w:rsidRPr="002617F7">
        <w:rPr>
          <w:rFonts w:ascii="Times New Roman" w:hAnsi="Times New Roman" w:cs="Times New Roman"/>
          <w:sz w:val="24"/>
          <w:szCs w:val="24"/>
        </w:rPr>
        <w:t xml:space="preserve">.3. В случае отсутствия учетной записи ЕСИА, Заявителю необходимо удостоверить свою личность с помощью паспортных данных, ИНН и СНИЛС на ЕПГУ. </w:t>
      </w:r>
    </w:p>
    <w:p w:rsidR="002617F7" w:rsidRPr="002617F7" w:rsidRDefault="00C712F2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617F7" w:rsidRPr="002617F7">
        <w:rPr>
          <w:rFonts w:ascii="Times New Roman" w:hAnsi="Times New Roman" w:cs="Times New Roman"/>
          <w:sz w:val="24"/>
          <w:szCs w:val="24"/>
        </w:rPr>
        <w:t xml:space="preserve">.4. Заявитель в ЛК создает интерактивное заявление с приложением необходимых электронных документов.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C712F2">
        <w:rPr>
          <w:rFonts w:ascii="Times New Roman" w:hAnsi="Times New Roman" w:cs="Times New Roman"/>
          <w:sz w:val="24"/>
          <w:szCs w:val="24"/>
        </w:rPr>
        <w:t>0</w:t>
      </w:r>
      <w:r w:rsidRPr="002617F7">
        <w:rPr>
          <w:rFonts w:ascii="Times New Roman" w:hAnsi="Times New Roman" w:cs="Times New Roman"/>
          <w:sz w:val="24"/>
          <w:szCs w:val="24"/>
        </w:rPr>
        <w:t>.5. Для получения услуг электронные документы представляются в виде файлов в формате</w:t>
      </w:r>
      <w:r w:rsidR="00C712F2">
        <w:rPr>
          <w:rFonts w:ascii="Times New Roman" w:hAnsi="Times New Roman" w:cs="Times New Roman"/>
          <w:sz w:val="24"/>
          <w:szCs w:val="24"/>
        </w:rPr>
        <w:t>,</w:t>
      </w:r>
      <w:r w:rsidRPr="002617F7">
        <w:rPr>
          <w:rFonts w:ascii="Times New Roman" w:hAnsi="Times New Roman" w:cs="Times New Roman"/>
          <w:sz w:val="24"/>
          <w:szCs w:val="24"/>
        </w:rPr>
        <w:t xml:space="preserve"> </w:t>
      </w:r>
      <w:r w:rsidR="00190981">
        <w:rPr>
          <w:rFonts w:ascii="Times New Roman" w:hAnsi="Times New Roman" w:cs="Times New Roman"/>
          <w:sz w:val="24"/>
          <w:szCs w:val="24"/>
        </w:rPr>
        <w:t>утвержденном п</w:t>
      </w:r>
      <w:r w:rsidR="00190981" w:rsidRPr="00190981">
        <w:rPr>
          <w:rFonts w:ascii="Times New Roman" w:hAnsi="Times New Roman" w:cs="Times New Roman"/>
          <w:sz w:val="24"/>
          <w:szCs w:val="24"/>
        </w:rPr>
        <w:t>риказ</w:t>
      </w:r>
      <w:r w:rsidR="00190981">
        <w:rPr>
          <w:rFonts w:ascii="Times New Roman" w:hAnsi="Times New Roman" w:cs="Times New Roman"/>
          <w:sz w:val="24"/>
          <w:szCs w:val="24"/>
        </w:rPr>
        <w:t xml:space="preserve">ом </w:t>
      </w:r>
      <w:r w:rsidR="00190981" w:rsidRPr="00190981">
        <w:rPr>
          <w:rFonts w:ascii="Times New Roman" w:hAnsi="Times New Roman" w:cs="Times New Roman"/>
          <w:sz w:val="24"/>
          <w:szCs w:val="24"/>
        </w:rPr>
        <w:t>Министерства строительства и жилищно-коммунального хозяйства РФ от 12.05.2017г. № 783/пр</w:t>
      </w:r>
      <w:r w:rsidR="00190981">
        <w:rPr>
          <w:rFonts w:ascii="Times New Roman" w:hAnsi="Times New Roman" w:cs="Times New Roman"/>
          <w:sz w:val="24"/>
          <w:szCs w:val="24"/>
        </w:rPr>
        <w:t>.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C712F2">
        <w:rPr>
          <w:rFonts w:ascii="Times New Roman" w:hAnsi="Times New Roman" w:cs="Times New Roman"/>
          <w:sz w:val="24"/>
          <w:szCs w:val="24"/>
        </w:rPr>
        <w:t>0</w:t>
      </w:r>
      <w:r w:rsidRPr="002617F7">
        <w:rPr>
          <w:rFonts w:ascii="Times New Roman" w:hAnsi="Times New Roman" w:cs="Times New Roman"/>
          <w:sz w:val="24"/>
          <w:szCs w:val="24"/>
        </w:rPr>
        <w:t>.</w:t>
      </w:r>
      <w:r w:rsidR="00190981">
        <w:rPr>
          <w:rFonts w:ascii="Times New Roman" w:hAnsi="Times New Roman" w:cs="Times New Roman"/>
          <w:sz w:val="24"/>
          <w:szCs w:val="24"/>
        </w:rPr>
        <w:t>6</w:t>
      </w:r>
      <w:r w:rsidRPr="002617F7">
        <w:rPr>
          <w:rFonts w:ascii="Times New Roman" w:hAnsi="Times New Roman" w:cs="Times New Roman"/>
          <w:sz w:val="24"/>
          <w:szCs w:val="24"/>
        </w:rPr>
        <w:t>. Заполненные поля интерактивной формы заявления проходят форматно-логический контроль. Форматно-логический контроль осуществляется после заполнения Заявителем каждого из полей интерактивной формы. При выявлении некорректно заполненного поля</w:t>
      </w:r>
      <w:r w:rsidR="00C712F2">
        <w:rPr>
          <w:rFonts w:ascii="Times New Roman" w:hAnsi="Times New Roman" w:cs="Times New Roman"/>
          <w:sz w:val="24"/>
          <w:szCs w:val="24"/>
        </w:rPr>
        <w:t>,</w:t>
      </w:r>
      <w:r w:rsidRPr="002617F7">
        <w:rPr>
          <w:rFonts w:ascii="Times New Roman" w:hAnsi="Times New Roman" w:cs="Times New Roman"/>
          <w:sz w:val="24"/>
          <w:szCs w:val="24"/>
        </w:rPr>
        <w:t xml:space="preserve"> Заявитель уведомляется о характере выявленной ошибки и порядке ее устранения.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C712F2">
        <w:rPr>
          <w:rFonts w:ascii="Times New Roman" w:hAnsi="Times New Roman" w:cs="Times New Roman"/>
          <w:sz w:val="24"/>
          <w:szCs w:val="24"/>
        </w:rPr>
        <w:t>0</w:t>
      </w:r>
      <w:r w:rsidRPr="002617F7">
        <w:rPr>
          <w:rFonts w:ascii="Times New Roman" w:hAnsi="Times New Roman" w:cs="Times New Roman"/>
          <w:sz w:val="24"/>
          <w:szCs w:val="24"/>
        </w:rPr>
        <w:t>.</w:t>
      </w:r>
      <w:r w:rsidR="00190981">
        <w:rPr>
          <w:rFonts w:ascii="Times New Roman" w:hAnsi="Times New Roman" w:cs="Times New Roman"/>
          <w:sz w:val="24"/>
          <w:szCs w:val="24"/>
        </w:rPr>
        <w:t>7</w:t>
      </w:r>
      <w:r w:rsidRPr="002617F7">
        <w:rPr>
          <w:rFonts w:ascii="Times New Roman" w:hAnsi="Times New Roman" w:cs="Times New Roman"/>
          <w:sz w:val="24"/>
          <w:szCs w:val="24"/>
        </w:rPr>
        <w:t xml:space="preserve">. Заполненное интерактивное заявление с загруженной документацией Заявитель предает в ЛК на рассмотрение в </w:t>
      </w:r>
      <w:r w:rsidR="00190981" w:rsidRPr="00190981">
        <w:rPr>
          <w:rFonts w:ascii="Times New Roman" w:hAnsi="Times New Roman" w:cs="Times New Roman"/>
          <w:sz w:val="24"/>
          <w:szCs w:val="24"/>
        </w:rPr>
        <w:t>АУ АО «Государственная экспертиза проектов»</w:t>
      </w:r>
      <w:r w:rsidRPr="002617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C712F2">
        <w:rPr>
          <w:rFonts w:ascii="Times New Roman" w:hAnsi="Times New Roman" w:cs="Times New Roman"/>
          <w:sz w:val="24"/>
          <w:szCs w:val="24"/>
        </w:rPr>
        <w:t>0</w:t>
      </w:r>
      <w:r w:rsidRPr="002617F7">
        <w:rPr>
          <w:rFonts w:ascii="Times New Roman" w:hAnsi="Times New Roman" w:cs="Times New Roman"/>
          <w:sz w:val="24"/>
          <w:szCs w:val="24"/>
        </w:rPr>
        <w:t>.</w:t>
      </w:r>
      <w:r w:rsidR="00190981">
        <w:rPr>
          <w:rFonts w:ascii="Times New Roman" w:hAnsi="Times New Roman" w:cs="Times New Roman"/>
          <w:sz w:val="24"/>
          <w:szCs w:val="24"/>
        </w:rPr>
        <w:t>8</w:t>
      </w:r>
      <w:r w:rsidRPr="002617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617F7">
        <w:rPr>
          <w:rFonts w:ascii="Times New Roman" w:hAnsi="Times New Roman" w:cs="Times New Roman"/>
          <w:sz w:val="24"/>
          <w:szCs w:val="24"/>
        </w:rPr>
        <w:t xml:space="preserve">При обращении Заявителя для получения Услуги в электронной форме должностное лицо </w:t>
      </w:r>
      <w:r w:rsidR="00190981" w:rsidRPr="00190981">
        <w:rPr>
          <w:rFonts w:ascii="Times New Roman" w:hAnsi="Times New Roman" w:cs="Times New Roman"/>
          <w:sz w:val="24"/>
          <w:szCs w:val="24"/>
        </w:rPr>
        <w:t>АУ АО «Государственная экспертиза проектов»</w:t>
      </w:r>
      <w:r w:rsidR="00190981">
        <w:rPr>
          <w:rFonts w:ascii="Times New Roman" w:hAnsi="Times New Roman" w:cs="Times New Roman"/>
          <w:sz w:val="24"/>
          <w:szCs w:val="24"/>
        </w:rPr>
        <w:t xml:space="preserve"> </w:t>
      </w:r>
      <w:r w:rsidRPr="002617F7">
        <w:rPr>
          <w:rFonts w:ascii="Times New Roman" w:hAnsi="Times New Roman" w:cs="Times New Roman"/>
          <w:sz w:val="24"/>
          <w:szCs w:val="24"/>
        </w:rPr>
        <w:t>проводит проверку действительности (</w:t>
      </w:r>
      <w:proofErr w:type="spellStart"/>
      <w:r w:rsidRPr="002617F7">
        <w:rPr>
          <w:rFonts w:ascii="Times New Roman" w:hAnsi="Times New Roman" w:cs="Times New Roman"/>
          <w:sz w:val="24"/>
          <w:szCs w:val="24"/>
        </w:rPr>
        <w:t>валидности</w:t>
      </w:r>
      <w:proofErr w:type="spellEnd"/>
      <w:r w:rsidRPr="002617F7">
        <w:rPr>
          <w:rFonts w:ascii="Times New Roman" w:hAnsi="Times New Roman" w:cs="Times New Roman"/>
          <w:sz w:val="24"/>
          <w:szCs w:val="24"/>
        </w:rPr>
        <w:t>) квалифицированной подписи, с использованием которой подписаны электронные документы, предусматривающую проверку соблюдения условий, Федерального закона от 06.04.2011</w:t>
      </w:r>
      <w:r w:rsidR="00190981">
        <w:rPr>
          <w:rFonts w:ascii="Times New Roman" w:hAnsi="Times New Roman" w:cs="Times New Roman"/>
          <w:sz w:val="24"/>
          <w:szCs w:val="24"/>
        </w:rPr>
        <w:t>г. №</w:t>
      </w:r>
      <w:r w:rsidRPr="002617F7">
        <w:rPr>
          <w:rFonts w:ascii="Times New Roman" w:hAnsi="Times New Roman" w:cs="Times New Roman"/>
          <w:sz w:val="24"/>
          <w:szCs w:val="24"/>
        </w:rPr>
        <w:t xml:space="preserve">63-ФЗ «Об электронной подписи» и Приказа ФСБ РФ от 27.12.2011 № 795 «Об утверждении Требований к форме квалифицированного сертификата ключа проверки электронной подписи». </w:t>
      </w:r>
      <w:proofErr w:type="gramEnd"/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C712F2">
        <w:rPr>
          <w:rFonts w:ascii="Times New Roman" w:hAnsi="Times New Roman" w:cs="Times New Roman"/>
          <w:sz w:val="24"/>
          <w:szCs w:val="24"/>
        </w:rPr>
        <w:t>0</w:t>
      </w:r>
      <w:r w:rsidRPr="002617F7">
        <w:rPr>
          <w:rFonts w:ascii="Times New Roman" w:hAnsi="Times New Roman" w:cs="Times New Roman"/>
          <w:sz w:val="24"/>
          <w:szCs w:val="24"/>
        </w:rPr>
        <w:t>.</w:t>
      </w:r>
      <w:r w:rsidR="00190981">
        <w:rPr>
          <w:rFonts w:ascii="Times New Roman" w:hAnsi="Times New Roman" w:cs="Times New Roman"/>
          <w:sz w:val="24"/>
          <w:szCs w:val="24"/>
        </w:rPr>
        <w:t>9</w:t>
      </w:r>
      <w:r w:rsidRPr="002617F7">
        <w:rPr>
          <w:rFonts w:ascii="Times New Roman" w:hAnsi="Times New Roman" w:cs="Times New Roman"/>
          <w:sz w:val="24"/>
          <w:szCs w:val="24"/>
        </w:rPr>
        <w:t xml:space="preserve">. 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</w:t>
      </w:r>
      <w:r w:rsidR="00190981" w:rsidRPr="00190981">
        <w:rPr>
          <w:rFonts w:ascii="Times New Roman" w:hAnsi="Times New Roman" w:cs="Times New Roman"/>
          <w:sz w:val="24"/>
          <w:szCs w:val="24"/>
        </w:rPr>
        <w:t>АУ АО «Государственная экспертиза проектов»</w:t>
      </w:r>
      <w:r w:rsidRPr="002617F7">
        <w:rPr>
          <w:rFonts w:ascii="Times New Roman" w:hAnsi="Times New Roman" w:cs="Times New Roman"/>
          <w:sz w:val="24"/>
          <w:szCs w:val="24"/>
        </w:rPr>
        <w:t xml:space="preserve"> направляет Заявителю уведомление об этом в ЛК с указанием причин несоответствия законодательным требованиям.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C712F2">
        <w:rPr>
          <w:rFonts w:ascii="Times New Roman" w:hAnsi="Times New Roman" w:cs="Times New Roman"/>
          <w:sz w:val="24"/>
          <w:szCs w:val="24"/>
        </w:rPr>
        <w:t>0</w:t>
      </w:r>
      <w:r w:rsidRPr="002617F7">
        <w:rPr>
          <w:rFonts w:ascii="Times New Roman" w:hAnsi="Times New Roman" w:cs="Times New Roman"/>
          <w:sz w:val="24"/>
          <w:szCs w:val="24"/>
        </w:rPr>
        <w:t>.1</w:t>
      </w:r>
      <w:r w:rsidR="00190981">
        <w:rPr>
          <w:rFonts w:ascii="Times New Roman" w:hAnsi="Times New Roman" w:cs="Times New Roman"/>
          <w:sz w:val="24"/>
          <w:szCs w:val="24"/>
        </w:rPr>
        <w:t>0</w:t>
      </w:r>
      <w:r w:rsidRPr="002617F7">
        <w:rPr>
          <w:rFonts w:ascii="Times New Roman" w:hAnsi="Times New Roman" w:cs="Times New Roman"/>
          <w:sz w:val="24"/>
          <w:szCs w:val="24"/>
        </w:rPr>
        <w:t xml:space="preserve">. После получения уведомления Заявитель вправе устранить нарушения, которые послужили основанием для отказа в приеме к рассмотрению первичного обращения. </w:t>
      </w:r>
    </w:p>
    <w:p w:rsidR="00DC1EE4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C712F2">
        <w:rPr>
          <w:rFonts w:ascii="Times New Roman" w:hAnsi="Times New Roman" w:cs="Times New Roman"/>
          <w:sz w:val="24"/>
          <w:szCs w:val="24"/>
        </w:rPr>
        <w:t>0</w:t>
      </w:r>
      <w:r w:rsidR="003D1223">
        <w:rPr>
          <w:rFonts w:ascii="Times New Roman" w:hAnsi="Times New Roman" w:cs="Times New Roman"/>
          <w:sz w:val="24"/>
          <w:szCs w:val="24"/>
        </w:rPr>
        <w:t>.11</w:t>
      </w:r>
      <w:r w:rsidRPr="002617F7">
        <w:rPr>
          <w:rFonts w:ascii="Times New Roman" w:hAnsi="Times New Roman" w:cs="Times New Roman"/>
          <w:sz w:val="24"/>
          <w:szCs w:val="24"/>
        </w:rPr>
        <w:t xml:space="preserve">. После проверки и принятия документации работником </w:t>
      </w:r>
      <w:r w:rsidR="003D1223" w:rsidRPr="003D1223">
        <w:rPr>
          <w:rFonts w:ascii="Times New Roman" w:hAnsi="Times New Roman" w:cs="Times New Roman"/>
          <w:sz w:val="24"/>
          <w:szCs w:val="24"/>
        </w:rPr>
        <w:t>АУ АО «Государственная экспертиза проектов»</w:t>
      </w:r>
      <w:r w:rsidRPr="002617F7">
        <w:rPr>
          <w:rFonts w:ascii="Times New Roman" w:hAnsi="Times New Roman" w:cs="Times New Roman"/>
          <w:sz w:val="24"/>
          <w:szCs w:val="24"/>
        </w:rPr>
        <w:t xml:space="preserve"> осуществляется расчет стоимости Услуги, Заявитель получает проект договора и счет, подписанные уполномоченным лицом </w:t>
      </w:r>
      <w:r w:rsidR="00DC1EE4" w:rsidRPr="00DC1EE4">
        <w:rPr>
          <w:rFonts w:ascii="Times New Roman" w:hAnsi="Times New Roman" w:cs="Times New Roman"/>
          <w:sz w:val="24"/>
          <w:szCs w:val="24"/>
        </w:rPr>
        <w:t>АУ АО «Государственная экспертиза проектов»</w:t>
      </w:r>
      <w:r w:rsidR="00DC1EE4">
        <w:rPr>
          <w:rFonts w:ascii="Times New Roman" w:hAnsi="Times New Roman" w:cs="Times New Roman"/>
          <w:sz w:val="24"/>
          <w:szCs w:val="24"/>
        </w:rPr>
        <w:t>.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C712F2">
        <w:rPr>
          <w:rFonts w:ascii="Times New Roman" w:hAnsi="Times New Roman" w:cs="Times New Roman"/>
          <w:sz w:val="24"/>
          <w:szCs w:val="24"/>
        </w:rPr>
        <w:t>0</w:t>
      </w:r>
      <w:r w:rsidRPr="002617F7">
        <w:rPr>
          <w:rFonts w:ascii="Times New Roman" w:hAnsi="Times New Roman" w:cs="Times New Roman"/>
          <w:sz w:val="24"/>
          <w:szCs w:val="24"/>
        </w:rPr>
        <w:t>.1</w:t>
      </w:r>
      <w:r w:rsidR="00DC1EE4">
        <w:rPr>
          <w:rFonts w:ascii="Times New Roman" w:hAnsi="Times New Roman" w:cs="Times New Roman"/>
          <w:sz w:val="24"/>
          <w:szCs w:val="24"/>
        </w:rPr>
        <w:t>2</w:t>
      </w:r>
      <w:r w:rsidRPr="002617F7">
        <w:rPr>
          <w:rFonts w:ascii="Times New Roman" w:hAnsi="Times New Roman" w:cs="Times New Roman"/>
          <w:sz w:val="24"/>
          <w:szCs w:val="24"/>
        </w:rPr>
        <w:t>. Договор считается подписанным после его подписания ответственными лицам</w:t>
      </w:r>
      <w:proofErr w:type="gramStart"/>
      <w:r w:rsidRPr="002617F7">
        <w:rPr>
          <w:rFonts w:ascii="Times New Roman" w:hAnsi="Times New Roman" w:cs="Times New Roman"/>
          <w:sz w:val="24"/>
          <w:szCs w:val="24"/>
        </w:rPr>
        <w:t xml:space="preserve">и </w:t>
      </w:r>
      <w:r w:rsidR="00DC1EE4" w:rsidRPr="00DC1EE4">
        <w:rPr>
          <w:rFonts w:ascii="Times New Roman" w:hAnsi="Times New Roman" w:cs="Times New Roman"/>
          <w:sz w:val="24"/>
          <w:szCs w:val="24"/>
        </w:rPr>
        <w:t>АУ АО</w:t>
      </w:r>
      <w:proofErr w:type="gramEnd"/>
      <w:r w:rsidR="00DC1EE4" w:rsidRPr="00DC1EE4">
        <w:rPr>
          <w:rFonts w:ascii="Times New Roman" w:hAnsi="Times New Roman" w:cs="Times New Roman"/>
          <w:sz w:val="24"/>
          <w:szCs w:val="24"/>
        </w:rPr>
        <w:t xml:space="preserve"> «Государственная экспертиза проектов» </w:t>
      </w:r>
      <w:r w:rsidRPr="002617F7">
        <w:rPr>
          <w:rFonts w:ascii="Times New Roman" w:hAnsi="Times New Roman" w:cs="Times New Roman"/>
          <w:sz w:val="24"/>
          <w:szCs w:val="24"/>
        </w:rPr>
        <w:t xml:space="preserve">и Заявителя.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C712F2">
        <w:rPr>
          <w:rFonts w:ascii="Times New Roman" w:hAnsi="Times New Roman" w:cs="Times New Roman"/>
          <w:sz w:val="24"/>
          <w:szCs w:val="24"/>
        </w:rPr>
        <w:t>0</w:t>
      </w:r>
      <w:r w:rsidRPr="002617F7">
        <w:rPr>
          <w:rFonts w:ascii="Times New Roman" w:hAnsi="Times New Roman" w:cs="Times New Roman"/>
          <w:sz w:val="24"/>
          <w:szCs w:val="24"/>
        </w:rPr>
        <w:t>.</w:t>
      </w:r>
      <w:r w:rsidR="00DC1EE4">
        <w:rPr>
          <w:rFonts w:ascii="Times New Roman" w:hAnsi="Times New Roman" w:cs="Times New Roman"/>
          <w:sz w:val="24"/>
          <w:szCs w:val="24"/>
        </w:rPr>
        <w:t>13</w:t>
      </w:r>
      <w:r w:rsidRPr="002617F7">
        <w:rPr>
          <w:rFonts w:ascii="Times New Roman" w:hAnsi="Times New Roman" w:cs="Times New Roman"/>
          <w:sz w:val="24"/>
          <w:szCs w:val="24"/>
        </w:rPr>
        <w:t xml:space="preserve">. После подписания в электронной форме договора Заявитель может получить договор в бумажной форме, подписанный уполномоченным лицом </w:t>
      </w:r>
      <w:r w:rsidR="00DC1EE4" w:rsidRPr="00DC1EE4">
        <w:rPr>
          <w:rFonts w:ascii="Times New Roman" w:hAnsi="Times New Roman" w:cs="Times New Roman"/>
          <w:sz w:val="24"/>
          <w:szCs w:val="24"/>
        </w:rPr>
        <w:t>АУ АО «Государственная экспертиза проектов»</w:t>
      </w:r>
      <w:r w:rsidRPr="002617F7">
        <w:rPr>
          <w:rFonts w:ascii="Times New Roman" w:hAnsi="Times New Roman" w:cs="Times New Roman"/>
          <w:sz w:val="24"/>
          <w:szCs w:val="24"/>
        </w:rPr>
        <w:t xml:space="preserve">, лично в </w:t>
      </w:r>
      <w:r w:rsidR="00DC1EE4" w:rsidRPr="00DC1EE4">
        <w:rPr>
          <w:rFonts w:ascii="Times New Roman" w:hAnsi="Times New Roman" w:cs="Times New Roman"/>
          <w:sz w:val="24"/>
          <w:szCs w:val="24"/>
        </w:rPr>
        <w:t>АУ АО «Государственная экспертиза проектов»</w:t>
      </w:r>
      <w:r w:rsidRPr="002617F7">
        <w:rPr>
          <w:rFonts w:ascii="Times New Roman" w:hAnsi="Times New Roman" w:cs="Times New Roman"/>
          <w:sz w:val="24"/>
          <w:szCs w:val="24"/>
        </w:rPr>
        <w:t xml:space="preserve">, либо сообщить лицу, ответственному за оформление договора, просьбу об ином способе его получения.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C712F2">
        <w:rPr>
          <w:rFonts w:ascii="Times New Roman" w:hAnsi="Times New Roman" w:cs="Times New Roman"/>
          <w:sz w:val="24"/>
          <w:szCs w:val="24"/>
        </w:rPr>
        <w:t>0</w:t>
      </w:r>
      <w:r w:rsidRPr="002617F7">
        <w:rPr>
          <w:rFonts w:ascii="Times New Roman" w:hAnsi="Times New Roman" w:cs="Times New Roman"/>
          <w:sz w:val="24"/>
          <w:szCs w:val="24"/>
        </w:rPr>
        <w:t>.</w:t>
      </w:r>
      <w:r w:rsidR="00DC1EE4">
        <w:rPr>
          <w:rFonts w:ascii="Times New Roman" w:hAnsi="Times New Roman" w:cs="Times New Roman"/>
          <w:sz w:val="24"/>
          <w:szCs w:val="24"/>
        </w:rPr>
        <w:t>14</w:t>
      </w:r>
      <w:r w:rsidRPr="002617F7">
        <w:rPr>
          <w:rFonts w:ascii="Times New Roman" w:hAnsi="Times New Roman" w:cs="Times New Roman"/>
          <w:sz w:val="24"/>
          <w:szCs w:val="24"/>
        </w:rPr>
        <w:t xml:space="preserve">. Срок предоставления Услуги начинается после подписания в электронном виде договора и поступления оплаты на счет </w:t>
      </w:r>
      <w:r w:rsidR="00DC1EE4" w:rsidRPr="00DC1EE4">
        <w:rPr>
          <w:rFonts w:ascii="Times New Roman" w:hAnsi="Times New Roman" w:cs="Times New Roman"/>
          <w:sz w:val="24"/>
          <w:szCs w:val="24"/>
        </w:rPr>
        <w:t>АУ АО «Государственная экспертиза проектов»</w:t>
      </w:r>
      <w:r w:rsidRPr="002617F7">
        <w:rPr>
          <w:rFonts w:ascii="Times New Roman" w:hAnsi="Times New Roman" w:cs="Times New Roman"/>
          <w:sz w:val="24"/>
          <w:szCs w:val="24"/>
        </w:rPr>
        <w:t xml:space="preserve">: назначаются эксперты, изменяется статус заявления, осуществляется рассмотрение проекта экспертами и подготовка замечаний (при наличии).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C712F2">
        <w:rPr>
          <w:rFonts w:ascii="Times New Roman" w:hAnsi="Times New Roman" w:cs="Times New Roman"/>
          <w:sz w:val="24"/>
          <w:szCs w:val="24"/>
        </w:rPr>
        <w:t>0</w:t>
      </w:r>
      <w:r w:rsidRPr="002617F7">
        <w:rPr>
          <w:rFonts w:ascii="Times New Roman" w:hAnsi="Times New Roman" w:cs="Times New Roman"/>
          <w:sz w:val="24"/>
          <w:szCs w:val="24"/>
        </w:rPr>
        <w:t>.</w:t>
      </w:r>
      <w:r w:rsidR="00DC1EE4">
        <w:rPr>
          <w:rFonts w:ascii="Times New Roman" w:hAnsi="Times New Roman" w:cs="Times New Roman"/>
          <w:sz w:val="24"/>
          <w:szCs w:val="24"/>
        </w:rPr>
        <w:t>15</w:t>
      </w:r>
      <w:r w:rsidRPr="002617F7">
        <w:rPr>
          <w:rFonts w:ascii="Times New Roman" w:hAnsi="Times New Roman" w:cs="Times New Roman"/>
          <w:sz w:val="24"/>
          <w:szCs w:val="24"/>
        </w:rPr>
        <w:t xml:space="preserve">. Далее заявление переходит на следующую стадию «Устранение замечаний», где Заявителю автоматически предоставляется возможность вносить надлежаще оформленные изменения в документацию, а также предоставлять ответы на выставленные замечания экспертов.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C712F2">
        <w:rPr>
          <w:rFonts w:ascii="Times New Roman" w:hAnsi="Times New Roman" w:cs="Times New Roman"/>
          <w:sz w:val="24"/>
          <w:szCs w:val="24"/>
        </w:rPr>
        <w:t>0</w:t>
      </w:r>
      <w:r w:rsidRPr="002617F7">
        <w:rPr>
          <w:rFonts w:ascii="Times New Roman" w:hAnsi="Times New Roman" w:cs="Times New Roman"/>
          <w:sz w:val="24"/>
          <w:szCs w:val="24"/>
        </w:rPr>
        <w:t>.</w:t>
      </w:r>
      <w:r w:rsidR="00DC1EE4">
        <w:rPr>
          <w:rFonts w:ascii="Times New Roman" w:hAnsi="Times New Roman" w:cs="Times New Roman"/>
          <w:sz w:val="24"/>
          <w:szCs w:val="24"/>
        </w:rPr>
        <w:t>16</w:t>
      </w:r>
      <w:r w:rsidRPr="002617F7">
        <w:rPr>
          <w:rFonts w:ascii="Times New Roman" w:hAnsi="Times New Roman" w:cs="Times New Roman"/>
          <w:sz w:val="24"/>
          <w:szCs w:val="24"/>
        </w:rPr>
        <w:t xml:space="preserve">. В случае принятия решения о продлении срока предоставления Услуги Заявителю направляется подписанное УКЭП со стороны </w:t>
      </w:r>
      <w:r w:rsidR="00DC1EE4" w:rsidRPr="00DC1EE4">
        <w:rPr>
          <w:rFonts w:ascii="Times New Roman" w:hAnsi="Times New Roman" w:cs="Times New Roman"/>
          <w:sz w:val="24"/>
          <w:szCs w:val="24"/>
        </w:rPr>
        <w:t xml:space="preserve">АУ АО «Государственная экспертиза проектов» </w:t>
      </w:r>
      <w:r w:rsidRPr="002617F7">
        <w:rPr>
          <w:rFonts w:ascii="Times New Roman" w:hAnsi="Times New Roman" w:cs="Times New Roman"/>
          <w:sz w:val="24"/>
          <w:szCs w:val="24"/>
        </w:rPr>
        <w:t xml:space="preserve">дополнительное соглашение не позднее следующего рабочего дня после получения от Заявителя обращения о продлении. </w:t>
      </w:r>
    </w:p>
    <w:p w:rsidR="00DC1EE4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C712F2">
        <w:rPr>
          <w:rFonts w:ascii="Times New Roman" w:hAnsi="Times New Roman" w:cs="Times New Roman"/>
          <w:sz w:val="24"/>
          <w:szCs w:val="24"/>
        </w:rPr>
        <w:t>0</w:t>
      </w:r>
      <w:r w:rsidRPr="002617F7">
        <w:rPr>
          <w:rFonts w:ascii="Times New Roman" w:hAnsi="Times New Roman" w:cs="Times New Roman"/>
          <w:sz w:val="24"/>
          <w:szCs w:val="24"/>
        </w:rPr>
        <w:t>.</w:t>
      </w:r>
      <w:r w:rsidR="00DC1EE4">
        <w:rPr>
          <w:rFonts w:ascii="Times New Roman" w:hAnsi="Times New Roman" w:cs="Times New Roman"/>
          <w:sz w:val="24"/>
          <w:szCs w:val="24"/>
        </w:rPr>
        <w:t>17</w:t>
      </w:r>
      <w:r w:rsidRPr="002617F7">
        <w:rPr>
          <w:rFonts w:ascii="Times New Roman" w:hAnsi="Times New Roman" w:cs="Times New Roman"/>
          <w:sz w:val="24"/>
          <w:szCs w:val="24"/>
        </w:rPr>
        <w:t>. Срок считается продленным (дополнительное соглашение подписанным) после его подписания ответственными лицам</w:t>
      </w:r>
      <w:proofErr w:type="gramStart"/>
      <w:r w:rsidRPr="002617F7">
        <w:rPr>
          <w:rFonts w:ascii="Times New Roman" w:hAnsi="Times New Roman" w:cs="Times New Roman"/>
          <w:sz w:val="24"/>
          <w:szCs w:val="24"/>
        </w:rPr>
        <w:t xml:space="preserve">и </w:t>
      </w:r>
      <w:r w:rsidR="00DC1EE4" w:rsidRPr="00DC1EE4">
        <w:rPr>
          <w:rFonts w:ascii="Times New Roman" w:hAnsi="Times New Roman" w:cs="Times New Roman"/>
          <w:sz w:val="24"/>
          <w:szCs w:val="24"/>
        </w:rPr>
        <w:t>АУ АО</w:t>
      </w:r>
      <w:proofErr w:type="gramEnd"/>
      <w:r w:rsidR="00DC1EE4" w:rsidRPr="00DC1EE4">
        <w:rPr>
          <w:rFonts w:ascii="Times New Roman" w:hAnsi="Times New Roman" w:cs="Times New Roman"/>
          <w:sz w:val="24"/>
          <w:szCs w:val="24"/>
        </w:rPr>
        <w:t xml:space="preserve"> «Государственная экспертиза проектов» </w:t>
      </w:r>
      <w:r w:rsidRPr="002617F7">
        <w:rPr>
          <w:rFonts w:ascii="Times New Roman" w:hAnsi="Times New Roman" w:cs="Times New Roman"/>
          <w:sz w:val="24"/>
          <w:szCs w:val="24"/>
        </w:rPr>
        <w:t xml:space="preserve"> и Заявителя с использованием своих УКЭП</w:t>
      </w:r>
      <w:r w:rsidR="00DC1EE4">
        <w:rPr>
          <w:rFonts w:ascii="Times New Roman" w:hAnsi="Times New Roman" w:cs="Times New Roman"/>
          <w:sz w:val="24"/>
          <w:szCs w:val="24"/>
        </w:rPr>
        <w:t>.</w:t>
      </w:r>
    </w:p>
    <w:p w:rsidR="00E077EF" w:rsidRDefault="00DC1EE4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712F2">
        <w:rPr>
          <w:rFonts w:ascii="Times New Roman" w:hAnsi="Times New Roman" w:cs="Times New Roman"/>
          <w:sz w:val="24"/>
          <w:szCs w:val="24"/>
        </w:rPr>
        <w:t>0</w:t>
      </w:r>
      <w:r w:rsidR="002617F7" w:rsidRPr="002617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18</w:t>
      </w:r>
      <w:r w:rsidR="002617F7" w:rsidRPr="002617F7">
        <w:rPr>
          <w:rFonts w:ascii="Times New Roman" w:hAnsi="Times New Roman" w:cs="Times New Roman"/>
          <w:sz w:val="24"/>
          <w:szCs w:val="24"/>
        </w:rPr>
        <w:t xml:space="preserve">. По истечении регламентных сроков на устранение выявленных недостатков доступ в ЛК </w:t>
      </w:r>
      <w:r w:rsidR="00E077EF" w:rsidRPr="00E077EF">
        <w:rPr>
          <w:rFonts w:ascii="Times New Roman" w:hAnsi="Times New Roman" w:cs="Times New Roman"/>
          <w:sz w:val="24"/>
          <w:szCs w:val="24"/>
        </w:rPr>
        <w:t xml:space="preserve">автоматически </w:t>
      </w:r>
      <w:r w:rsidR="00E077EF">
        <w:rPr>
          <w:rFonts w:ascii="Times New Roman" w:hAnsi="Times New Roman" w:cs="Times New Roman"/>
          <w:sz w:val="24"/>
          <w:szCs w:val="24"/>
        </w:rPr>
        <w:t>закрывается для принятия документации с внесенными изменениями.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C712F2">
        <w:rPr>
          <w:rFonts w:ascii="Times New Roman" w:hAnsi="Times New Roman" w:cs="Times New Roman"/>
          <w:sz w:val="24"/>
          <w:szCs w:val="24"/>
        </w:rPr>
        <w:t>0</w:t>
      </w:r>
      <w:r w:rsidRPr="002617F7">
        <w:rPr>
          <w:rFonts w:ascii="Times New Roman" w:hAnsi="Times New Roman" w:cs="Times New Roman"/>
          <w:sz w:val="24"/>
          <w:szCs w:val="24"/>
        </w:rPr>
        <w:t>.</w:t>
      </w:r>
      <w:r w:rsidR="00DC1EE4">
        <w:rPr>
          <w:rFonts w:ascii="Times New Roman" w:hAnsi="Times New Roman" w:cs="Times New Roman"/>
          <w:sz w:val="24"/>
          <w:szCs w:val="24"/>
        </w:rPr>
        <w:t>19</w:t>
      </w:r>
      <w:r w:rsidRPr="002617F7">
        <w:rPr>
          <w:rFonts w:ascii="Times New Roman" w:hAnsi="Times New Roman" w:cs="Times New Roman"/>
          <w:sz w:val="24"/>
          <w:szCs w:val="24"/>
        </w:rPr>
        <w:t xml:space="preserve">. </w:t>
      </w:r>
      <w:r w:rsidR="00DC1EE4" w:rsidRPr="00DC1EE4">
        <w:rPr>
          <w:rFonts w:ascii="Times New Roman" w:hAnsi="Times New Roman" w:cs="Times New Roman"/>
          <w:sz w:val="24"/>
          <w:szCs w:val="24"/>
        </w:rPr>
        <w:t xml:space="preserve">АУ АО «Государственная экспертиза проектов» </w:t>
      </w:r>
      <w:r w:rsidRPr="002617F7">
        <w:rPr>
          <w:rFonts w:ascii="Times New Roman" w:hAnsi="Times New Roman" w:cs="Times New Roman"/>
          <w:sz w:val="24"/>
          <w:szCs w:val="24"/>
        </w:rPr>
        <w:t xml:space="preserve">формирует заключение экспертизы в электронной форме в формате </w:t>
      </w:r>
      <w:proofErr w:type="spellStart"/>
      <w:r w:rsidRPr="002617F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2617F7">
        <w:rPr>
          <w:rFonts w:ascii="Times New Roman" w:hAnsi="Times New Roman" w:cs="Times New Roman"/>
          <w:sz w:val="24"/>
          <w:szCs w:val="24"/>
        </w:rPr>
        <w:t xml:space="preserve"> результатов рассмотрения документации подписывается с использованием УКЭП всеми лицами, участвовавшими в проведении негосударственной экспертизы и </w:t>
      </w:r>
      <w:proofErr w:type="gramStart"/>
      <w:r w:rsidRPr="002617F7">
        <w:rPr>
          <w:rFonts w:ascii="Times New Roman" w:hAnsi="Times New Roman" w:cs="Times New Roman"/>
          <w:sz w:val="24"/>
          <w:szCs w:val="24"/>
        </w:rPr>
        <w:t>утверждается</w:t>
      </w:r>
      <w:proofErr w:type="gramEnd"/>
      <w:r w:rsidRPr="002617F7">
        <w:rPr>
          <w:rFonts w:ascii="Times New Roman" w:hAnsi="Times New Roman" w:cs="Times New Roman"/>
          <w:sz w:val="24"/>
          <w:szCs w:val="24"/>
        </w:rPr>
        <w:t xml:space="preserve">/подписывается уполномоченным лицом </w:t>
      </w:r>
      <w:r w:rsidR="00DC1EE4" w:rsidRPr="00DC1EE4">
        <w:rPr>
          <w:rFonts w:ascii="Times New Roman" w:hAnsi="Times New Roman" w:cs="Times New Roman"/>
          <w:sz w:val="24"/>
          <w:szCs w:val="24"/>
        </w:rPr>
        <w:t>АУ АО «Государственная экспертиза проектов»</w:t>
      </w:r>
      <w:r w:rsidRPr="002617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C712F2">
        <w:rPr>
          <w:rFonts w:ascii="Times New Roman" w:hAnsi="Times New Roman" w:cs="Times New Roman"/>
          <w:sz w:val="24"/>
          <w:szCs w:val="24"/>
        </w:rPr>
        <w:t>0</w:t>
      </w:r>
      <w:r w:rsidRPr="002617F7">
        <w:rPr>
          <w:rFonts w:ascii="Times New Roman" w:hAnsi="Times New Roman" w:cs="Times New Roman"/>
          <w:sz w:val="24"/>
          <w:szCs w:val="24"/>
        </w:rPr>
        <w:t>.2</w:t>
      </w:r>
      <w:r w:rsidR="00DC1EE4">
        <w:rPr>
          <w:rFonts w:ascii="Times New Roman" w:hAnsi="Times New Roman" w:cs="Times New Roman"/>
          <w:sz w:val="24"/>
          <w:szCs w:val="24"/>
        </w:rPr>
        <w:t>0</w:t>
      </w:r>
      <w:r w:rsidRPr="002617F7">
        <w:rPr>
          <w:rFonts w:ascii="Times New Roman" w:hAnsi="Times New Roman" w:cs="Times New Roman"/>
          <w:sz w:val="24"/>
          <w:szCs w:val="24"/>
        </w:rPr>
        <w:t xml:space="preserve">. В установленный общий срок </w:t>
      </w:r>
      <w:r w:rsidR="00DC1EE4" w:rsidRPr="00DC1EE4">
        <w:rPr>
          <w:rFonts w:ascii="Times New Roman" w:hAnsi="Times New Roman" w:cs="Times New Roman"/>
          <w:sz w:val="24"/>
          <w:szCs w:val="24"/>
        </w:rPr>
        <w:t xml:space="preserve">АУ АО «Государственная экспертиза проектов» </w:t>
      </w:r>
      <w:r w:rsidRPr="002617F7">
        <w:rPr>
          <w:rFonts w:ascii="Times New Roman" w:hAnsi="Times New Roman" w:cs="Times New Roman"/>
          <w:sz w:val="24"/>
          <w:szCs w:val="24"/>
        </w:rPr>
        <w:t xml:space="preserve">направляет в электронной форме информацию в ЕГРЗ для включения в реестр выданных заключений экспертизы проектной документации и (или) результатов инженерных изысканий и присвоения единого номера в соответствии с требованиями действующего законодательства Российской Федерации. </w:t>
      </w:r>
    </w:p>
    <w:p w:rsidR="002617F7" w:rsidRPr="002617F7" w:rsidRDefault="00C712F2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617F7" w:rsidRPr="002617F7">
        <w:rPr>
          <w:rFonts w:ascii="Times New Roman" w:hAnsi="Times New Roman" w:cs="Times New Roman"/>
          <w:sz w:val="24"/>
          <w:szCs w:val="24"/>
        </w:rPr>
        <w:t>.2</w:t>
      </w:r>
      <w:r w:rsidR="00DC1EE4">
        <w:rPr>
          <w:rFonts w:ascii="Times New Roman" w:hAnsi="Times New Roman" w:cs="Times New Roman"/>
          <w:sz w:val="24"/>
          <w:szCs w:val="24"/>
        </w:rPr>
        <w:t>1</w:t>
      </w:r>
      <w:r w:rsidR="002617F7" w:rsidRPr="002617F7">
        <w:rPr>
          <w:rFonts w:ascii="Times New Roman" w:hAnsi="Times New Roman" w:cs="Times New Roman"/>
          <w:sz w:val="24"/>
          <w:szCs w:val="24"/>
        </w:rPr>
        <w:t>. После присвоения единого номера Заявитель уведомляется о готовности результата предоставления Услуги (</w:t>
      </w:r>
      <w:r w:rsidR="002617F7" w:rsidRPr="00E077EF">
        <w:rPr>
          <w:rFonts w:ascii="Times New Roman" w:hAnsi="Times New Roman" w:cs="Times New Roman"/>
          <w:sz w:val="24"/>
          <w:szCs w:val="24"/>
        </w:rPr>
        <w:t>по электронной почте</w:t>
      </w:r>
      <w:r w:rsidR="002617F7" w:rsidRPr="00B96AB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2617F7" w:rsidRPr="002617F7">
        <w:rPr>
          <w:rFonts w:ascii="Times New Roman" w:hAnsi="Times New Roman" w:cs="Times New Roman"/>
          <w:sz w:val="24"/>
          <w:szCs w:val="24"/>
        </w:rPr>
        <w:t xml:space="preserve"> в ЛК). Одновременно с уведомлением о готовности результата предоставления Услуги Заявителю направляются для подписания в электронной форме акт сдачи-приемки оказанной Услуги и счет-фактура. </w:t>
      </w:r>
    </w:p>
    <w:p w:rsidR="00DC1EE4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C712F2">
        <w:rPr>
          <w:rFonts w:ascii="Times New Roman" w:hAnsi="Times New Roman" w:cs="Times New Roman"/>
          <w:sz w:val="24"/>
          <w:szCs w:val="24"/>
        </w:rPr>
        <w:t>0</w:t>
      </w:r>
      <w:r w:rsidRPr="002617F7">
        <w:rPr>
          <w:rFonts w:ascii="Times New Roman" w:hAnsi="Times New Roman" w:cs="Times New Roman"/>
          <w:sz w:val="24"/>
          <w:szCs w:val="24"/>
        </w:rPr>
        <w:t>.</w:t>
      </w:r>
      <w:r w:rsidR="00DC1EE4">
        <w:rPr>
          <w:rFonts w:ascii="Times New Roman" w:hAnsi="Times New Roman" w:cs="Times New Roman"/>
          <w:sz w:val="24"/>
          <w:szCs w:val="24"/>
        </w:rPr>
        <w:t>22</w:t>
      </w:r>
      <w:r w:rsidRPr="002617F7">
        <w:rPr>
          <w:rFonts w:ascii="Times New Roman" w:hAnsi="Times New Roman" w:cs="Times New Roman"/>
          <w:sz w:val="24"/>
          <w:szCs w:val="24"/>
        </w:rPr>
        <w:t>. Акт считается подписанным после его подписания ответственными лицам</w:t>
      </w:r>
      <w:proofErr w:type="gramStart"/>
      <w:r w:rsidRPr="002617F7">
        <w:rPr>
          <w:rFonts w:ascii="Times New Roman" w:hAnsi="Times New Roman" w:cs="Times New Roman"/>
          <w:sz w:val="24"/>
          <w:szCs w:val="24"/>
        </w:rPr>
        <w:t xml:space="preserve">и </w:t>
      </w:r>
      <w:r w:rsidR="00DC1EE4" w:rsidRPr="00DC1EE4">
        <w:rPr>
          <w:rFonts w:ascii="Times New Roman" w:hAnsi="Times New Roman" w:cs="Times New Roman"/>
          <w:sz w:val="24"/>
          <w:szCs w:val="24"/>
        </w:rPr>
        <w:t>АУ АО</w:t>
      </w:r>
      <w:proofErr w:type="gramEnd"/>
      <w:r w:rsidR="00DC1EE4" w:rsidRPr="00DC1EE4">
        <w:rPr>
          <w:rFonts w:ascii="Times New Roman" w:hAnsi="Times New Roman" w:cs="Times New Roman"/>
          <w:sz w:val="24"/>
          <w:szCs w:val="24"/>
        </w:rPr>
        <w:t xml:space="preserve"> «Государственная экспертиза проектов» </w:t>
      </w:r>
      <w:r w:rsidRPr="002617F7">
        <w:rPr>
          <w:rFonts w:ascii="Times New Roman" w:hAnsi="Times New Roman" w:cs="Times New Roman"/>
          <w:sz w:val="24"/>
          <w:szCs w:val="24"/>
        </w:rPr>
        <w:t>и Заявителя с использованием своих УКЭП</w:t>
      </w:r>
      <w:r w:rsidR="00DC1EE4">
        <w:rPr>
          <w:rFonts w:ascii="Times New Roman" w:hAnsi="Times New Roman" w:cs="Times New Roman"/>
          <w:sz w:val="24"/>
          <w:szCs w:val="24"/>
        </w:rPr>
        <w:t>.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C712F2">
        <w:rPr>
          <w:rFonts w:ascii="Times New Roman" w:hAnsi="Times New Roman" w:cs="Times New Roman"/>
          <w:sz w:val="24"/>
          <w:szCs w:val="24"/>
        </w:rPr>
        <w:t>0</w:t>
      </w:r>
      <w:r w:rsidRPr="002617F7">
        <w:rPr>
          <w:rFonts w:ascii="Times New Roman" w:hAnsi="Times New Roman" w:cs="Times New Roman"/>
          <w:sz w:val="24"/>
          <w:szCs w:val="24"/>
        </w:rPr>
        <w:t>.</w:t>
      </w:r>
      <w:r w:rsidR="00DC1EE4">
        <w:rPr>
          <w:rFonts w:ascii="Times New Roman" w:hAnsi="Times New Roman" w:cs="Times New Roman"/>
          <w:sz w:val="24"/>
          <w:szCs w:val="24"/>
        </w:rPr>
        <w:t>23</w:t>
      </w:r>
      <w:r w:rsidRPr="002617F7">
        <w:rPr>
          <w:rFonts w:ascii="Times New Roman" w:hAnsi="Times New Roman" w:cs="Times New Roman"/>
          <w:sz w:val="24"/>
          <w:szCs w:val="24"/>
        </w:rPr>
        <w:t xml:space="preserve">. После подписания акта </w:t>
      </w:r>
      <w:proofErr w:type="spellStart"/>
      <w:r w:rsidRPr="002617F7">
        <w:rPr>
          <w:rFonts w:ascii="Times New Roman" w:hAnsi="Times New Roman" w:cs="Times New Roman"/>
          <w:sz w:val="24"/>
          <w:szCs w:val="24"/>
        </w:rPr>
        <w:t>криптоконтейнер</w:t>
      </w:r>
      <w:proofErr w:type="spellEnd"/>
      <w:r w:rsidRPr="002617F7">
        <w:rPr>
          <w:rFonts w:ascii="Times New Roman" w:hAnsi="Times New Roman" w:cs="Times New Roman"/>
          <w:sz w:val="24"/>
          <w:szCs w:val="24"/>
        </w:rPr>
        <w:t xml:space="preserve"> в формате </w:t>
      </w:r>
      <w:proofErr w:type="spellStart"/>
      <w:r w:rsidRPr="002617F7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2617F7">
        <w:rPr>
          <w:rFonts w:ascii="Times New Roman" w:hAnsi="Times New Roman" w:cs="Times New Roman"/>
          <w:sz w:val="24"/>
          <w:szCs w:val="24"/>
        </w:rPr>
        <w:t>, содержащий заключение экспертизы, дату и уникальный реестровый номер, становится доступным для скачивания Заявителю в ЛК с одновременным уведомлением на электронную почту и изменением статуса на «</w:t>
      </w:r>
      <w:r w:rsidR="009B7E36" w:rsidRPr="009B7E36">
        <w:rPr>
          <w:rFonts w:ascii="Times New Roman" w:hAnsi="Times New Roman" w:cs="Times New Roman"/>
          <w:sz w:val="24"/>
          <w:szCs w:val="24"/>
        </w:rPr>
        <w:t>Подготовлено заключение</w:t>
      </w:r>
      <w:r w:rsidRPr="002617F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617F7" w:rsidRPr="00DC1EE4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b/>
          <w:bCs/>
          <w:sz w:val="24"/>
          <w:szCs w:val="24"/>
        </w:rPr>
        <w:t xml:space="preserve">Раздел 4. Формы контроля за исполнением Регламента </w:t>
      </w:r>
    </w:p>
    <w:p w:rsidR="002617F7" w:rsidRPr="002617F7" w:rsidRDefault="00DC1EE4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712F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617F7" w:rsidRPr="002617F7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осуществления текущего контроля за соблюдением и исполнением Регламента и иных нормативных правовых актов, устанавливающих требования к предоставлению Услуги, а также принятием ими решений </w:t>
      </w:r>
    </w:p>
    <w:p w:rsidR="002617F7" w:rsidRPr="002617F7" w:rsidRDefault="00DC1EE4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712F2">
        <w:rPr>
          <w:rFonts w:ascii="Times New Roman" w:hAnsi="Times New Roman" w:cs="Times New Roman"/>
          <w:sz w:val="24"/>
          <w:szCs w:val="24"/>
        </w:rPr>
        <w:t>1</w:t>
      </w:r>
      <w:r w:rsidR="002617F7" w:rsidRPr="002617F7">
        <w:rPr>
          <w:rFonts w:ascii="Times New Roman" w:hAnsi="Times New Roman" w:cs="Times New Roman"/>
          <w:sz w:val="24"/>
          <w:szCs w:val="24"/>
        </w:rPr>
        <w:t>.1. Текущий контроль за соблюдением должностными лицам</w:t>
      </w:r>
      <w:proofErr w:type="gramStart"/>
      <w:r w:rsidR="002617F7" w:rsidRPr="002617F7">
        <w:rPr>
          <w:rFonts w:ascii="Times New Roman" w:hAnsi="Times New Roman" w:cs="Times New Roman"/>
          <w:sz w:val="24"/>
          <w:szCs w:val="24"/>
        </w:rPr>
        <w:t xml:space="preserve">и </w:t>
      </w:r>
      <w:r w:rsidRPr="00DC1EE4">
        <w:rPr>
          <w:rFonts w:ascii="Times New Roman" w:hAnsi="Times New Roman" w:cs="Times New Roman"/>
          <w:sz w:val="24"/>
          <w:szCs w:val="24"/>
        </w:rPr>
        <w:t>АУ АО</w:t>
      </w:r>
      <w:proofErr w:type="gramEnd"/>
      <w:r w:rsidRPr="00DC1EE4">
        <w:rPr>
          <w:rFonts w:ascii="Times New Roman" w:hAnsi="Times New Roman" w:cs="Times New Roman"/>
          <w:sz w:val="24"/>
          <w:szCs w:val="24"/>
        </w:rPr>
        <w:t xml:space="preserve"> «Государственная экспертиза проектов» </w:t>
      </w:r>
      <w:r w:rsidR="002617F7" w:rsidRPr="002617F7">
        <w:rPr>
          <w:rFonts w:ascii="Times New Roman" w:hAnsi="Times New Roman" w:cs="Times New Roman"/>
          <w:sz w:val="24"/>
          <w:szCs w:val="24"/>
        </w:rPr>
        <w:t xml:space="preserve">положений Регламента и иных нормативных правовых актов, устанавливающих требования к предоставлению Услуги,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Pr="00DC1EE4">
        <w:rPr>
          <w:rFonts w:ascii="Times New Roman" w:hAnsi="Times New Roman" w:cs="Times New Roman"/>
          <w:sz w:val="24"/>
          <w:szCs w:val="24"/>
        </w:rPr>
        <w:t xml:space="preserve">АУ АО «Государственная экспертиза проектов» </w:t>
      </w:r>
      <w:r w:rsidR="002617F7" w:rsidRPr="002617F7">
        <w:rPr>
          <w:rFonts w:ascii="Times New Roman" w:hAnsi="Times New Roman" w:cs="Times New Roman"/>
          <w:sz w:val="24"/>
          <w:szCs w:val="24"/>
        </w:rPr>
        <w:t xml:space="preserve">и уполномоченными им должностными лицами. </w:t>
      </w:r>
    </w:p>
    <w:p w:rsidR="002617F7" w:rsidRPr="002617F7" w:rsidRDefault="00DC1EE4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712F2">
        <w:rPr>
          <w:rFonts w:ascii="Times New Roman" w:hAnsi="Times New Roman" w:cs="Times New Roman"/>
          <w:sz w:val="24"/>
          <w:szCs w:val="24"/>
        </w:rPr>
        <w:t>2</w:t>
      </w:r>
      <w:r w:rsidR="002617F7" w:rsidRPr="002617F7">
        <w:rPr>
          <w:rFonts w:ascii="Times New Roman" w:hAnsi="Times New Roman" w:cs="Times New Roman"/>
          <w:sz w:val="24"/>
          <w:szCs w:val="24"/>
        </w:rPr>
        <w:t xml:space="preserve">.2. Текущий контроль включает в себя проверку полноты и качества предоставления негосударственной услуги, соблюдения и исполнения положений настоящего Регламента, иных нормативно-правовых актов Российской Федерации, выявление и обеспечение устранения выявленных нарушений, рассмотрение и принятие </w:t>
      </w:r>
      <w:proofErr w:type="gramStart"/>
      <w:r w:rsidR="002617F7" w:rsidRPr="002617F7">
        <w:rPr>
          <w:rFonts w:ascii="Times New Roman" w:hAnsi="Times New Roman" w:cs="Times New Roman"/>
          <w:sz w:val="24"/>
          <w:szCs w:val="24"/>
        </w:rPr>
        <w:t>решений</w:t>
      </w:r>
      <w:proofErr w:type="gramEnd"/>
      <w:r w:rsidR="002617F7" w:rsidRPr="002617F7">
        <w:rPr>
          <w:rFonts w:ascii="Times New Roman" w:hAnsi="Times New Roman" w:cs="Times New Roman"/>
          <w:sz w:val="24"/>
          <w:szCs w:val="24"/>
        </w:rPr>
        <w:t xml:space="preserve"> и подготовку ответов на обращения Заявителей, содержащие жалобы на действия (бездействия) участвующих в предоставлении Услуг работников </w:t>
      </w:r>
      <w:r w:rsidRPr="00DC1EE4">
        <w:rPr>
          <w:rFonts w:ascii="Times New Roman" w:hAnsi="Times New Roman" w:cs="Times New Roman"/>
          <w:sz w:val="24"/>
          <w:szCs w:val="24"/>
        </w:rPr>
        <w:t>АУ АО «Государственная экспертиза проектов»</w:t>
      </w:r>
      <w:r w:rsidR="002617F7" w:rsidRPr="002617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17F7" w:rsidRPr="002617F7" w:rsidRDefault="00DC1EE4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712F2">
        <w:rPr>
          <w:rFonts w:ascii="Times New Roman" w:hAnsi="Times New Roman" w:cs="Times New Roman"/>
          <w:sz w:val="24"/>
          <w:szCs w:val="24"/>
        </w:rPr>
        <w:t>2</w:t>
      </w:r>
      <w:r w:rsidR="002617F7" w:rsidRPr="002617F7">
        <w:rPr>
          <w:rFonts w:ascii="Times New Roman" w:hAnsi="Times New Roman" w:cs="Times New Roman"/>
          <w:sz w:val="24"/>
          <w:szCs w:val="24"/>
        </w:rPr>
        <w:t xml:space="preserve">.3. Текущий контроль осуществляется как в плановом порядке (ежедневный мониторинг), так и путем проведения внеплановых проверок решений и действий участвующих в предоставлении Услуг работников </w:t>
      </w:r>
      <w:r w:rsidRPr="00DC1EE4">
        <w:rPr>
          <w:rFonts w:ascii="Times New Roman" w:hAnsi="Times New Roman" w:cs="Times New Roman"/>
          <w:sz w:val="24"/>
          <w:szCs w:val="24"/>
        </w:rPr>
        <w:t xml:space="preserve">АУ АО «Государственная экспертиза проектов» </w:t>
      </w:r>
      <w:r w:rsidR="002617F7" w:rsidRPr="002617F7">
        <w:rPr>
          <w:rFonts w:ascii="Times New Roman" w:hAnsi="Times New Roman" w:cs="Times New Roman"/>
          <w:sz w:val="24"/>
          <w:szCs w:val="24"/>
        </w:rPr>
        <w:t xml:space="preserve"> (не реже 1 раза в квартал). </w:t>
      </w:r>
    </w:p>
    <w:p w:rsidR="002617F7" w:rsidRPr="002617F7" w:rsidRDefault="00DC1EE4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712F2">
        <w:rPr>
          <w:rFonts w:ascii="Times New Roman" w:hAnsi="Times New Roman" w:cs="Times New Roman"/>
          <w:sz w:val="24"/>
          <w:szCs w:val="24"/>
        </w:rPr>
        <w:t>2</w:t>
      </w:r>
      <w:r w:rsidR="002617F7" w:rsidRPr="002617F7">
        <w:rPr>
          <w:rFonts w:ascii="Times New Roman" w:hAnsi="Times New Roman" w:cs="Times New Roman"/>
          <w:sz w:val="24"/>
          <w:szCs w:val="24"/>
        </w:rPr>
        <w:t>.4. Должностные лиц</w:t>
      </w:r>
      <w:proofErr w:type="gramStart"/>
      <w:r w:rsidR="002617F7" w:rsidRPr="002617F7">
        <w:rPr>
          <w:rFonts w:ascii="Times New Roman" w:hAnsi="Times New Roman" w:cs="Times New Roman"/>
          <w:sz w:val="24"/>
          <w:szCs w:val="24"/>
        </w:rPr>
        <w:t xml:space="preserve">а </w:t>
      </w:r>
      <w:r w:rsidRPr="00DC1EE4">
        <w:rPr>
          <w:rFonts w:ascii="Times New Roman" w:hAnsi="Times New Roman" w:cs="Times New Roman"/>
          <w:sz w:val="24"/>
          <w:szCs w:val="24"/>
        </w:rPr>
        <w:t>АУ АО</w:t>
      </w:r>
      <w:proofErr w:type="gramEnd"/>
      <w:r w:rsidRPr="00DC1EE4">
        <w:rPr>
          <w:rFonts w:ascii="Times New Roman" w:hAnsi="Times New Roman" w:cs="Times New Roman"/>
          <w:sz w:val="24"/>
          <w:szCs w:val="24"/>
        </w:rPr>
        <w:t xml:space="preserve"> «Государственная экспертиза проектов»</w:t>
      </w:r>
      <w:r w:rsidR="002617F7" w:rsidRPr="002617F7">
        <w:rPr>
          <w:rFonts w:ascii="Times New Roman" w:hAnsi="Times New Roman" w:cs="Times New Roman"/>
          <w:sz w:val="24"/>
          <w:szCs w:val="24"/>
        </w:rPr>
        <w:t xml:space="preserve">, ответственные за организацию предоставления Услуги, несут персональную ответственность за предоставление Услуги в соответствии с настоящим Регламентом и иными нормативными правовыми актами Российской Федерации, устанавливающими требования к предоставлению негосударственной услуги, за обеспечение полноты и качества предоставления Услуги.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C712F2">
        <w:rPr>
          <w:rFonts w:ascii="Times New Roman" w:hAnsi="Times New Roman" w:cs="Times New Roman"/>
          <w:sz w:val="24"/>
          <w:szCs w:val="24"/>
        </w:rPr>
        <w:t>2</w:t>
      </w:r>
      <w:r w:rsidRPr="002617F7">
        <w:rPr>
          <w:rFonts w:ascii="Times New Roman" w:hAnsi="Times New Roman" w:cs="Times New Roman"/>
          <w:sz w:val="24"/>
          <w:szCs w:val="24"/>
        </w:rPr>
        <w:t>.5. Работник</w:t>
      </w:r>
      <w:proofErr w:type="gramStart"/>
      <w:r w:rsidRPr="002617F7">
        <w:rPr>
          <w:rFonts w:ascii="Times New Roman" w:hAnsi="Times New Roman" w:cs="Times New Roman"/>
          <w:sz w:val="24"/>
          <w:szCs w:val="24"/>
        </w:rPr>
        <w:t xml:space="preserve">и </w:t>
      </w:r>
      <w:r w:rsidR="00DC1EE4" w:rsidRPr="00DC1EE4">
        <w:rPr>
          <w:rFonts w:ascii="Times New Roman" w:hAnsi="Times New Roman" w:cs="Times New Roman"/>
          <w:sz w:val="24"/>
          <w:szCs w:val="24"/>
        </w:rPr>
        <w:t>АУ АО</w:t>
      </w:r>
      <w:proofErr w:type="gramEnd"/>
      <w:r w:rsidR="00DC1EE4" w:rsidRPr="00DC1EE4">
        <w:rPr>
          <w:rFonts w:ascii="Times New Roman" w:hAnsi="Times New Roman" w:cs="Times New Roman"/>
          <w:sz w:val="24"/>
          <w:szCs w:val="24"/>
        </w:rPr>
        <w:t xml:space="preserve"> «Государственная экспертиза проектов»</w:t>
      </w:r>
      <w:r w:rsidRPr="002617F7">
        <w:rPr>
          <w:rFonts w:ascii="Times New Roman" w:hAnsi="Times New Roman" w:cs="Times New Roman"/>
          <w:sz w:val="24"/>
          <w:szCs w:val="24"/>
        </w:rPr>
        <w:t xml:space="preserve">, участвующие в предоставлении негосударственной услуги, несут персональную ответственность за полноту и качество предоставления Услуги, за исполнение положений настоящего Регламента и иных нормативных правовых актов Российской Федерации, устанавливающих требования к предоставлению негосударственной услуги.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C712F2">
        <w:rPr>
          <w:rFonts w:ascii="Times New Roman" w:hAnsi="Times New Roman" w:cs="Times New Roman"/>
          <w:sz w:val="24"/>
          <w:szCs w:val="24"/>
        </w:rPr>
        <w:t>2</w:t>
      </w:r>
      <w:r w:rsidRPr="002617F7">
        <w:rPr>
          <w:rFonts w:ascii="Times New Roman" w:hAnsi="Times New Roman" w:cs="Times New Roman"/>
          <w:sz w:val="24"/>
          <w:szCs w:val="24"/>
        </w:rPr>
        <w:t xml:space="preserve">.6. Ответственность работников </w:t>
      </w:r>
      <w:r w:rsidR="00DC1EE4" w:rsidRPr="00DC1EE4">
        <w:rPr>
          <w:rFonts w:ascii="Times New Roman" w:hAnsi="Times New Roman" w:cs="Times New Roman"/>
          <w:sz w:val="24"/>
          <w:szCs w:val="24"/>
        </w:rPr>
        <w:t>АУ АО «Государственная экспертиза проектов»</w:t>
      </w:r>
      <w:r w:rsidRPr="002617F7">
        <w:rPr>
          <w:rFonts w:ascii="Times New Roman" w:hAnsi="Times New Roman" w:cs="Times New Roman"/>
          <w:sz w:val="24"/>
          <w:szCs w:val="24"/>
        </w:rPr>
        <w:t xml:space="preserve">, участвующих в предоставлении Услуги, устанавливается в их должностных инструкциях в соответствии с требованиями действующего законодательства Российской Федерации.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b/>
          <w:bCs/>
          <w:sz w:val="24"/>
          <w:szCs w:val="24"/>
        </w:rPr>
        <w:t>Раздел 5. Досудебный (внесудебный) порядок обжалования решений и действий (бездействия) органа, предоставляющего Услугу, а также должностных лиц</w:t>
      </w:r>
      <w:r w:rsidR="00C712F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617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712F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617F7">
        <w:rPr>
          <w:rFonts w:ascii="Times New Roman" w:hAnsi="Times New Roman" w:cs="Times New Roman"/>
          <w:b/>
          <w:bCs/>
          <w:sz w:val="24"/>
          <w:szCs w:val="24"/>
        </w:rPr>
        <w:t xml:space="preserve">. Права Заявителей при обжаловании, требования к жалобам и решениям по результатам рассмотрения жалоб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C712F2">
        <w:rPr>
          <w:rFonts w:ascii="Times New Roman" w:hAnsi="Times New Roman" w:cs="Times New Roman"/>
          <w:sz w:val="24"/>
          <w:szCs w:val="24"/>
        </w:rPr>
        <w:t>2</w:t>
      </w:r>
      <w:r w:rsidRPr="002617F7">
        <w:rPr>
          <w:rFonts w:ascii="Times New Roman" w:hAnsi="Times New Roman" w:cs="Times New Roman"/>
          <w:sz w:val="24"/>
          <w:szCs w:val="24"/>
        </w:rPr>
        <w:t xml:space="preserve">.1. Заявитель имеет право подать в досудебном (внесудебном) порядке жалобу на принятые (совершенные) при предоставлении Услуги, решения и (или) действия (бездействие) </w:t>
      </w:r>
      <w:r w:rsidR="00DC1EE4" w:rsidRPr="00DC1EE4">
        <w:rPr>
          <w:rFonts w:ascii="Times New Roman" w:hAnsi="Times New Roman" w:cs="Times New Roman"/>
          <w:sz w:val="24"/>
          <w:szCs w:val="24"/>
        </w:rPr>
        <w:t xml:space="preserve">АУ АО «Государственная экспертиза проектов» </w:t>
      </w:r>
      <w:r w:rsidRPr="002617F7">
        <w:rPr>
          <w:rFonts w:ascii="Times New Roman" w:hAnsi="Times New Roman" w:cs="Times New Roman"/>
          <w:sz w:val="24"/>
          <w:szCs w:val="24"/>
        </w:rPr>
        <w:t xml:space="preserve">и ее работников. Заявители могут обратиться с жалобами в случаях: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C712F2">
        <w:rPr>
          <w:rFonts w:ascii="Times New Roman" w:hAnsi="Times New Roman" w:cs="Times New Roman"/>
          <w:sz w:val="24"/>
          <w:szCs w:val="24"/>
        </w:rPr>
        <w:t>2</w:t>
      </w:r>
      <w:r w:rsidRPr="002617F7">
        <w:rPr>
          <w:rFonts w:ascii="Times New Roman" w:hAnsi="Times New Roman" w:cs="Times New Roman"/>
          <w:sz w:val="24"/>
          <w:szCs w:val="24"/>
        </w:rPr>
        <w:t xml:space="preserve">.1.1. нарушения срока регистрации заявления и документов, необходимых для предоставления Услуги; </w:t>
      </w:r>
    </w:p>
    <w:p w:rsidR="002617F7" w:rsidRPr="002617F7" w:rsidRDefault="00DC1EE4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712F2">
        <w:rPr>
          <w:rFonts w:ascii="Times New Roman" w:hAnsi="Times New Roman" w:cs="Times New Roman"/>
          <w:sz w:val="24"/>
          <w:szCs w:val="24"/>
        </w:rPr>
        <w:t>2</w:t>
      </w:r>
      <w:r w:rsidR="002617F7" w:rsidRPr="002617F7">
        <w:rPr>
          <w:rFonts w:ascii="Times New Roman" w:hAnsi="Times New Roman" w:cs="Times New Roman"/>
          <w:sz w:val="24"/>
          <w:szCs w:val="24"/>
        </w:rPr>
        <w:t xml:space="preserve">.1.2. требования от Заявителя документов, представление которых не предусмотрено нормативными правовыми актами Российской Федерации и </w:t>
      </w:r>
      <w:r>
        <w:rPr>
          <w:rFonts w:ascii="Times New Roman" w:hAnsi="Times New Roman" w:cs="Times New Roman"/>
          <w:sz w:val="24"/>
          <w:szCs w:val="24"/>
        </w:rPr>
        <w:t>Астраханской</w:t>
      </w:r>
      <w:r w:rsidR="002617F7" w:rsidRPr="002617F7">
        <w:rPr>
          <w:rFonts w:ascii="Times New Roman" w:hAnsi="Times New Roman" w:cs="Times New Roman"/>
          <w:sz w:val="24"/>
          <w:szCs w:val="24"/>
        </w:rPr>
        <w:t xml:space="preserve"> области, в том числе документов, получаемых с использованием межведомственного информационного взаимодействия;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C712F2">
        <w:rPr>
          <w:rFonts w:ascii="Times New Roman" w:hAnsi="Times New Roman" w:cs="Times New Roman"/>
          <w:sz w:val="24"/>
          <w:szCs w:val="24"/>
        </w:rPr>
        <w:t>2</w:t>
      </w:r>
      <w:r w:rsidRPr="002617F7">
        <w:rPr>
          <w:rFonts w:ascii="Times New Roman" w:hAnsi="Times New Roman" w:cs="Times New Roman"/>
          <w:sz w:val="24"/>
          <w:szCs w:val="24"/>
        </w:rPr>
        <w:t xml:space="preserve">.1.3. требования платы за предоставление услуги, не предусмотренной нормативными правовыми актами Российской Федерации; </w:t>
      </w:r>
    </w:p>
    <w:p w:rsidR="002617F7" w:rsidRPr="002617F7" w:rsidRDefault="00DC1EE4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712F2">
        <w:rPr>
          <w:rFonts w:ascii="Times New Roman" w:hAnsi="Times New Roman" w:cs="Times New Roman"/>
          <w:sz w:val="24"/>
          <w:szCs w:val="24"/>
        </w:rPr>
        <w:t>2</w:t>
      </w:r>
      <w:r w:rsidR="002617F7" w:rsidRPr="002617F7">
        <w:rPr>
          <w:rFonts w:ascii="Times New Roman" w:hAnsi="Times New Roman" w:cs="Times New Roman"/>
          <w:sz w:val="24"/>
          <w:szCs w:val="24"/>
        </w:rPr>
        <w:t xml:space="preserve">.1.4. нарушения срока предоставления Услуги;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C712F2">
        <w:rPr>
          <w:rFonts w:ascii="Times New Roman" w:hAnsi="Times New Roman" w:cs="Times New Roman"/>
          <w:sz w:val="24"/>
          <w:szCs w:val="24"/>
        </w:rPr>
        <w:t>2</w:t>
      </w:r>
      <w:r w:rsidRPr="002617F7">
        <w:rPr>
          <w:rFonts w:ascii="Times New Roman" w:hAnsi="Times New Roman" w:cs="Times New Roman"/>
          <w:sz w:val="24"/>
          <w:szCs w:val="24"/>
        </w:rPr>
        <w:t xml:space="preserve">.1.5. отказа Заявителю в приеме документов, представление которых предусмотрено нормативными правовыми актами Российской Федерации для предоставления Услуги, по основаниям, не предусмотренным нормативными правовыми актами Российской Федерации; </w:t>
      </w:r>
    </w:p>
    <w:p w:rsidR="002617F7" w:rsidRPr="002617F7" w:rsidRDefault="007A7950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712F2">
        <w:rPr>
          <w:rFonts w:ascii="Times New Roman" w:hAnsi="Times New Roman" w:cs="Times New Roman"/>
          <w:sz w:val="24"/>
          <w:szCs w:val="24"/>
        </w:rPr>
        <w:t>2</w:t>
      </w:r>
      <w:r w:rsidR="002617F7" w:rsidRPr="002617F7">
        <w:rPr>
          <w:rFonts w:ascii="Times New Roman" w:hAnsi="Times New Roman" w:cs="Times New Roman"/>
          <w:sz w:val="24"/>
          <w:szCs w:val="24"/>
        </w:rPr>
        <w:t xml:space="preserve">.1.6. отказа Заявителю в предоставлении Услуги по основаниям, не предусмотренным нормативными правовыми актами Российской Федерации;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C712F2">
        <w:rPr>
          <w:rFonts w:ascii="Times New Roman" w:hAnsi="Times New Roman" w:cs="Times New Roman"/>
          <w:sz w:val="24"/>
          <w:szCs w:val="24"/>
        </w:rPr>
        <w:t>2</w:t>
      </w:r>
      <w:r w:rsidRPr="002617F7">
        <w:rPr>
          <w:rFonts w:ascii="Times New Roman" w:hAnsi="Times New Roman" w:cs="Times New Roman"/>
          <w:sz w:val="24"/>
          <w:szCs w:val="24"/>
        </w:rPr>
        <w:t xml:space="preserve">.1.7. отказа Заявителю в исправлении допущенных опечаток и ошибок в выданных в результате предоставления Услуги документах, либо в случае нарушения установленного срока таких исправлений;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C712F2">
        <w:rPr>
          <w:rFonts w:ascii="Times New Roman" w:hAnsi="Times New Roman" w:cs="Times New Roman"/>
          <w:sz w:val="24"/>
          <w:szCs w:val="24"/>
        </w:rPr>
        <w:t>2</w:t>
      </w:r>
      <w:r w:rsidRPr="002617F7">
        <w:rPr>
          <w:rFonts w:ascii="Times New Roman" w:hAnsi="Times New Roman" w:cs="Times New Roman"/>
          <w:sz w:val="24"/>
          <w:szCs w:val="24"/>
        </w:rPr>
        <w:t xml:space="preserve">.1.8. иных нарушений порядка предоставления Услуги, установленного нормативными правовыми актами Российской Федерации.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C712F2">
        <w:rPr>
          <w:rFonts w:ascii="Times New Roman" w:hAnsi="Times New Roman" w:cs="Times New Roman"/>
          <w:sz w:val="24"/>
          <w:szCs w:val="24"/>
        </w:rPr>
        <w:t>2</w:t>
      </w:r>
      <w:r w:rsidRPr="002617F7">
        <w:rPr>
          <w:rFonts w:ascii="Times New Roman" w:hAnsi="Times New Roman" w:cs="Times New Roman"/>
          <w:sz w:val="24"/>
          <w:szCs w:val="24"/>
        </w:rPr>
        <w:t xml:space="preserve">.2. Жалобы на решения и (или) действия (бездействие) работников учреждения рассматриваются </w:t>
      </w:r>
      <w:r w:rsidR="007A7950">
        <w:rPr>
          <w:rFonts w:ascii="Times New Roman" w:hAnsi="Times New Roman" w:cs="Times New Roman"/>
          <w:sz w:val="24"/>
          <w:szCs w:val="24"/>
        </w:rPr>
        <w:t>руководителем</w:t>
      </w:r>
      <w:r w:rsidRPr="002617F7">
        <w:rPr>
          <w:rFonts w:ascii="Times New Roman" w:hAnsi="Times New Roman" w:cs="Times New Roman"/>
          <w:sz w:val="24"/>
          <w:szCs w:val="24"/>
        </w:rPr>
        <w:t xml:space="preserve"> </w:t>
      </w:r>
      <w:r w:rsidR="007A7950" w:rsidRPr="007A7950">
        <w:rPr>
          <w:rFonts w:ascii="Times New Roman" w:hAnsi="Times New Roman" w:cs="Times New Roman"/>
          <w:sz w:val="24"/>
          <w:szCs w:val="24"/>
        </w:rPr>
        <w:t>АУ АО «Государственная экспертиза проектов»</w:t>
      </w:r>
      <w:r w:rsidRPr="002617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C712F2">
        <w:rPr>
          <w:rFonts w:ascii="Times New Roman" w:hAnsi="Times New Roman" w:cs="Times New Roman"/>
          <w:sz w:val="24"/>
          <w:szCs w:val="24"/>
        </w:rPr>
        <w:t>2</w:t>
      </w:r>
      <w:r w:rsidRPr="002617F7">
        <w:rPr>
          <w:rFonts w:ascii="Times New Roman" w:hAnsi="Times New Roman" w:cs="Times New Roman"/>
          <w:sz w:val="24"/>
          <w:szCs w:val="24"/>
        </w:rPr>
        <w:t xml:space="preserve">.3. Жалобы могут быть поданы в письменном виде в бумажной форме или в электронной форме одним из следующих способов: </w:t>
      </w:r>
    </w:p>
    <w:p w:rsidR="002617F7" w:rsidRPr="002617F7" w:rsidRDefault="007A7950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712F2">
        <w:rPr>
          <w:rFonts w:ascii="Times New Roman" w:hAnsi="Times New Roman" w:cs="Times New Roman"/>
          <w:sz w:val="24"/>
          <w:szCs w:val="24"/>
        </w:rPr>
        <w:t>2</w:t>
      </w:r>
      <w:r w:rsidR="002617F7" w:rsidRPr="002617F7">
        <w:rPr>
          <w:rFonts w:ascii="Times New Roman" w:hAnsi="Times New Roman" w:cs="Times New Roman"/>
          <w:sz w:val="24"/>
          <w:szCs w:val="24"/>
        </w:rPr>
        <w:t xml:space="preserve">.3.1. при личном обращении Заявителя (представителя Заявителя); </w:t>
      </w:r>
    </w:p>
    <w:p w:rsidR="002617F7" w:rsidRPr="002617F7" w:rsidRDefault="007A7950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712F2">
        <w:rPr>
          <w:rFonts w:ascii="Times New Roman" w:hAnsi="Times New Roman" w:cs="Times New Roman"/>
          <w:sz w:val="24"/>
          <w:szCs w:val="24"/>
        </w:rPr>
        <w:t>2</w:t>
      </w:r>
      <w:r w:rsidR="002617F7" w:rsidRPr="002617F7">
        <w:rPr>
          <w:rFonts w:ascii="Times New Roman" w:hAnsi="Times New Roman" w:cs="Times New Roman"/>
          <w:sz w:val="24"/>
          <w:szCs w:val="24"/>
        </w:rPr>
        <w:t xml:space="preserve">.3.2. почтовым отправлением;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C712F2">
        <w:rPr>
          <w:rFonts w:ascii="Times New Roman" w:hAnsi="Times New Roman" w:cs="Times New Roman"/>
          <w:sz w:val="24"/>
          <w:szCs w:val="24"/>
        </w:rPr>
        <w:t>2</w:t>
      </w:r>
      <w:r w:rsidRPr="002617F7">
        <w:rPr>
          <w:rFonts w:ascii="Times New Roman" w:hAnsi="Times New Roman" w:cs="Times New Roman"/>
          <w:sz w:val="24"/>
          <w:szCs w:val="24"/>
        </w:rPr>
        <w:t xml:space="preserve">.3.3. по электронной почте;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C712F2">
        <w:rPr>
          <w:rFonts w:ascii="Times New Roman" w:hAnsi="Times New Roman" w:cs="Times New Roman"/>
          <w:sz w:val="24"/>
          <w:szCs w:val="24"/>
        </w:rPr>
        <w:t>2</w:t>
      </w:r>
      <w:r w:rsidRPr="002617F7">
        <w:rPr>
          <w:rFonts w:ascii="Times New Roman" w:hAnsi="Times New Roman" w:cs="Times New Roman"/>
          <w:sz w:val="24"/>
          <w:szCs w:val="24"/>
        </w:rPr>
        <w:t xml:space="preserve">.3.4. через официальный сайт учреждения.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C712F2">
        <w:rPr>
          <w:rFonts w:ascii="Times New Roman" w:hAnsi="Times New Roman" w:cs="Times New Roman"/>
          <w:sz w:val="24"/>
          <w:szCs w:val="24"/>
        </w:rPr>
        <w:t>2</w:t>
      </w:r>
      <w:r w:rsidRPr="002617F7">
        <w:rPr>
          <w:rFonts w:ascii="Times New Roman" w:hAnsi="Times New Roman" w:cs="Times New Roman"/>
          <w:sz w:val="24"/>
          <w:szCs w:val="24"/>
        </w:rPr>
        <w:t xml:space="preserve">.4. Жалоба должна содержать: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C712F2">
        <w:rPr>
          <w:rFonts w:ascii="Times New Roman" w:hAnsi="Times New Roman" w:cs="Times New Roman"/>
          <w:sz w:val="24"/>
          <w:szCs w:val="24"/>
        </w:rPr>
        <w:t>2</w:t>
      </w:r>
      <w:r w:rsidRPr="002617F7">
        <w:rPr>
          <w:rFonts w:ascii="Times New Roman" w:hAnsi="Times New Roman" w:cs="Times New Roman"/>
          <w:sz w:val="24"/>
          <w:szCs w:val="24"/>
        </w:rPr>
        <w:t xml:space="preserve">.4.1. наименование уполномоченного на рассмотрение жалобы органа (организации) либо должность и (или) фамилию, имя и отчество (при наличии) соответствующего должностного лица, которому направляется жалоба;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C712F2">
        <w:rPr>
          <w:rFonts w:ascii="Times New Roman" w:hAnsi="Times New Roman" w:cs="Times New Roman"/>
          <w:sz w:val="24"/>
          <w:szCs w:val="24"/>
        </w:rPr>
        <w:t>2</w:t>
      </w:r>
      <w:r w:rsidRPr="002617F7">
        <w:rPr>
          <w:rFonts w:ascii="Times New Roman" w:hAnsi="Times New Roman" w:cs="Times New Roman"/>
          <w:sz w:val="24"/>
          <w:szCs w:val="24"/>
        </w:rPr>
        <w:t xml:space="preserve">.4.2. должность и (или) фамилию, имя, отчество (при наличии) должностного лица, решения и (или) действия (бездействие) которого обжалуются; </w:t>
      </w:r>
      <w:proofErr w:type="gramEnd"/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C712F2">
        <w:rPr>
          <w:rFonts w:ascii="Times New Roman" w:hAnsi="Times New Roman" w:cs="Times New Roman"/>
          <w:sz w:val="24"/>
          <w:szCs w:val="24"/>
        </w:rPr>
        <w:t>2</w:t>
      </w:r>
      <w:r w:rsidRPr="002617F7">
        <w:rPr>
          <w:rFonts w:ascii="Times New Roman" w:hAnsi="Times New Roman" w:cs="Times New Roman"/>
          <w:sz w:val="24"/>
          <w:szCs w:val="24"/>
        </w:rPr>
        <w:t xml:space="preserve">.4.3. фамилию, имя, отчество (при наличии), сведения о месте жительства Заявителя – физического лица, в том числе зарегистрированного в качестве индивидуального предпринимателя,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C712F2">
        <w:rPr>
          <w:rFonts w:ascii="Times New Roman" w:hAnsi="Times New Roman" w:cs="Times New Roman"/>
          <w:sz w:val="24"/>
          <w:szCs w:val="24"/>
        </w:rPr>
        <w:t>2</w:t>
      </w:r>
      <w:r w:rsidRPr="002617F7">
        <w:rPr>
          <w:rFonts w:ascii="Times New Roman" w:hAnsi="Times New Roman" w:cs="Times New Roman"/>
          <w:sz w:val="24"/>
          <w:szCs w:val="24"/>
        </w:rPr>
        <w:t xml:space="preserve">.4.4. дату подачи и регистрационный номер заявления на предоставление Услуги (за исключением случаев обжалования отказа в приеме заявления и его регистрации) при наличии;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C712F2">
        <w:rPr>
          <w:rFonts w:ascii="Times New Roman" w:hAnsi="Times New Roman" w:cs="Times New Roman"/>
          <w:sz w:val="24"/>
          <w:szCs w:val="24"/>
        </w:rPr>
        <w:t>2</w:t>
      </w:r>
      <w:r w:rsidRPr="002617F7">
        <w:rPr>
          <w:rFonts w:ascii="Times New Roman" w:hAnsi="Times New Roman" w:cs="Times New Roman"/>
          <w:sz w:val="24"/>
          <w:szCs w:val="24"/>
        </w:rPr>
        <w:t xml:space="preserve">.4.5. сведения о решениях и (или) действиях (бездействии), являющихся предметом обжалования;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C712F2">
        <w:rPr>
          <w:rFonts w:ascii="Times New Roman" w:hAnsi="Times New Roman" w:cs="Times New Roman"/>
          <w:sz w:val="24"/>
          <w:szCs w:val="24"/>
        </w:rPr>
        <w:t>2</w:t>
      </w:r>
      <w:r w:rsidRPr="002617F7">
        <w:rPr>
          <w:rFonts w:ascii="Times New Roman" w:hAnsi="Times New Roman" w:cs="Times New Roman"/>
          <w:sz w:val="24"/>
          <w:szCs w:val="24"/>
        </w:rPr>
        <w:t xml:space="preserve">.4.6. доводы, на основании которых Заявитель не согласен с обжалуемыми решениями и (или) действиями (бездействием). Заявителем могут быть представлены документы (при наличии), подтверждающие доводы Заявителя, либо их копии;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C712F2">
        <w:rPr>
          <w:rFonts w:ascii="Times New Roman" w:hAnsi="Times New Roman" w:cs="Times New Roman"/>
          <w:sz w:val="24"/>
          <w:szCs w:val="24"/>
        </w:rPr>
        <w:t>2</w:t>
      </w:r>
      <w:r w:rsidRPr="002617F7">
        <w:rPr>
          <w:rFonts w:ascii="Times New Roman" w:hAnsi="Times New Roman" w:cs="Times New Roman"/>
          <w:sz w:val="24"/>
          <w:szCs w:val="24"/>
        </w:rPr>
        <w:t xml:space="preserve">.4.7. требования Заявителя;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C712F2">
        <w:rPr>
          <w:rFonts w:ascii="Times New Roman" w:hAnsi="Times New Roman" w:cs="Times New Roman"/>
          <w:sz w:val="24"/>
          <w:szCs w:val="24"/>
        </w:rPr>
        <w:t>2</w:t>
      </w:r>
      <w:r w:rsidRPr="002617F7">
        <w:rPr>
          <w:rFonts w:ascii="Times New Roman" w:hAnsi="Times New Roman" w:cs="Times New Roman"/>
          <w:sz w:val="24"/>
          <w:szCs w:val="24"/>
        </w:rPr>
        <w:t xml:space="preserve">.4.8. перечень прилагаемых к жалобе документов (при наличии);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C712F2">
        <w:rPr>
          <w:rFonts w:ascii="Times New Roman" w:hAnsi="Times New Roman" w:cs="Times New Roman"/>
          <w:sz w:val="24"/>
          <w:szCs w:val="24"/>
        </w:rPr>
        <w:t>2</w:t>
      </w:r>
      <w:r w:rsidRPr="002617F7">
        <w:rPr>
          <w:rFonts w:ascii="Times New Roman" w:hAnsi="Times New Roman" w:cs="Times New Roman"/>
          <w:sz w:val="24"/>
          <w:szCs w:val="24"/>
        </w:rPr>
        <w:t xml:space="preserve">.4.9. дату составления жалобы.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C712F2">
        <w:rPr>
          <w:rFonts w:ascii="Times New Roman" w:hAnsi="Times New Roman" w:cs="Times New Roman"/>
          <w:sz w:val="24"/>
          <w:szCs w:val="24"/>
        </w:rPr>
        <w:t>2</w:t>
      </w:r>
      <w:r w:rsidRPr="002617F7">
        <w:rPr>
          <w:rFonts w:ascii="Times New Roman" w:hAnsi="Times New Roman" w:cs="Times New Roman"/>
          <w:sz w:val="24"/>
          <w:szCs w:val="24"/>
        </w:rPr>
        <w:t xml:space="preserve">.5. Поступившая жалоба подлежит регистрации в срок не позднее рабочего дня, следующего за днем поступления.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C712F2">
        <w:rPr>
          <w:rFonts w:ascii="Times New Roman" w:hAnsi="Times New Roman" w:cs="Times New Roman"/>
          <w:sz w:val="24"/>
          <w:szCs w:val="24"/>
        </w:rPr>
        <w:t>2</w:t>
      </w:r>
      <w:r w:rsidRPr="002617F7">
        <w:rPr>
          <w:rFonts w:ascii="Times New Roman" w:hAnsi="Times New Roman" w:cs="Times New Roman"/>
          <w:sz w:val="24"/>
          <w:szCs w:val="24"/>
        </w:rPr>
        <w:t xml:space="preserve">.6. Максимальный срок рассмотрения жалобы составляет 30 календарных дней со дня ее регистрации.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C712F2">
        <w:rPr>
          <w:rFonts w:ascii="Times New Roman" w:hAnsi="Times New Roman" w:cs="Times New Roman"/>
          <w:sz w:val="24"/>
          <w:szCs w:val="24"/>
        </w:rPr>
        <w:t>2</w:t>
      </w:r>
      <w:r w:rsidRPr="002617F7">
        <w:rPr>
          <w:rFonts w:ascii="Times New Roman" w:hAnsi="Times New Roman" w:cs="Times New Roman"/>
          <w:sz w:val="24"/>
          <w:szCs w:val="24"/>
        </w:rPr>
        <w:t xml:space="preserve">.7. По результатам рассмотрения жалобы принимается решение об удовлетворении жалобы (полностью или в части) либо об отказе в удовлетворении жалобы.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C712F2">
        <w:rPr>
          <w:rFonts w:ascii="Times New Roman" w:hAnsi="Times New Roman" w:cs="Times New Roman"/>
          <w:sz w:val="24"/>
          <w:szCs w:val="24"/>
        </w:rPr>
        <w:t>2</w:t>
      </w:r>
      <w:r w:rsidRPr="002617F7">
        <w:rPr>
          <w:rFonts w:ascii="Times New Roman" w:hAnsi="Times New Roman" w:cs="Times New Roman"/>
          <w:sz w:val="24"/>
          <w:szCs w:val="24"/>
        </w:rPr>
        <w:t xml:space="preserve">.8. Решение оформляется в письменном виде с использованием официальных бланков.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C712F2">
        <w:rPr>
          <w:rFonts w:ascii="Times New Roman" w:hAnsi="Times New Roman" w:cs="Times New Roman"/>
          <w:sz w:val="24"/>
          <w:szCs w:val="24"/>
        </w:rPr>
        <w:t>2</w:t>
      </w:r>
      <w:r w:rsidRPr="002617F7">
        <w:rPr>
          <w:rFonts w:ascii="Times New Roman" w:hAnsi="Times New Roman" w:cs="Times New Roman"/>
          <w:sz w:val="24"/>
          <w:szCs w:val="24"/>
        </w:rPr>
        <w:t xml:space="preserve">.9. В удовлетворении жалобы отказывается в случаях: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C712F2">
        <w:rPr>
          <w:rFonts w:ascii="Times New Roman" w:hAnsi="Times New Roman" w:cs="Times New Roman"/>
          <w:sz w:val="24"/>
          <w:szCs w:val="24"/>
        </w:rPr>
        <w:t>2</w:t>
      </w:r>
      <w:r w:rsidRPr="002617F7">
        <w:rPr>
          <w:rFonts w:ascii="Times New Roman" w:hAnsi="Times New Roman" w:cs="Times New Roman"/>
          <w:sz w:val="24"/>
          <w:szCs w:val="24"/>
        </w:rPr>
        <w:t xml:space="preserve">.9.1. признания обжалуемых решений и (или) действий (бездействия) </w:t>
      </w:r>
      <w:proofErr w:type="gramStart"/>
      <w:r w:rsidRPr="002617F7">
        <w:rPr>
          <w:rFonts w:ascii="Times New Roman" w:hAnsi="Times New Roman" w:cs="Times New Roman"/>
          <w:sz w:val="24"/>
          <w:szCs w:val="24"/>
        </w:rPr>
        <w:t>законными</w:t>
      </w:r>
      <w:proofErr w:type="gramEnd"/>
      <w:r w:rsidRPr="002617F7">
        <w:rPr>
          <w:rFonts w:ascii="Times New Roman" w:hAnsi="Times New Roman" w:cs="Times New Roman"/>
          <w:sz w:val="24"/>
          <w:szCs w:val="24"/>
        </w:rPr>
        <w:t xml:space="preserve">, не нарушающими прав и свобод Заявителя;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4A7D1F">
        <w:rPr>
          <w:rFonts w:ascii="Times New Roman" w:hAnsi="Times New Roman" w:cs="Times New Roman"/>
          <w:sz w:val="24"/>
          <w:szCs w:val="24"/>
        </w:rPr>
        <w:t>2</w:t>
      </w:r>
      <w:r w:rsidRPr="002617F7">
        <w:rPr>
          <w:rFonts w:ascii="Times New Roman" w:hAnsi="Times New Roman" w:cs="Times New Roman"/>
          <w:sz w:val="24"/>
          <w:szCs w:val="24"/>
        </w:rPr>
        <w:t xml:space="preserve">.9.2. подачи жалобы лицом, полномочия которого не подтверждены в порядке, установленном нормативными правовыми актами Российской Федерации;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4A7D1F">
        <w:rPr>
          <w:rFonts w:ascii="Times New Roman" w:hAnsi="Times New Roman" w:cs="Times New Roman"/>
          <w:sz w:val="24"/>
          <w:szCs w:val="24"/>
        </w:rPr>
        <w:t>2</w:t>
      </w:r>
      <w:r w:rsidRPr="002617F7">
        <w:rPr>
          <w:rFonts w:ascii="Times New Roman" w:hAnsi="Times New Roman" w:cs="Times New Roman"/>
          <w:sz w:val="24"/>
          <w:szCs w:val="24"/>
        </w:rPr>
        <w:t xml:space="preserve">.9.3. отсутствия у Заявителя права на получение Услуги;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4A7D1F">
        <w:rPr>
          <w:rFonts w:ascii="Times New Roman" w:hAnsi="Times New Roman" w:cs="Times New Roman"/>
          <w:sz w:val="24"/>
          <w:szCs w:val="24"/>
        </w:rPr>
        <w:t>2</w:t>
      </w:r>
      <w:r w:rsidRPr="002617F7">
        <w:rPr>
          <w:rFonts w:ascii="Times New Roman" w:hAnsi="Times New Roman" w:cs="Times New Roman"/>
          <w:sz w:val="24"/>
          <w:szCs w:val="24"/>
        </w:rPr>
        <w:t xml:space="preserve">.9.4. наличия вступившего в законную силу решения суда по жалобе Заявителя с тождественными предметом и основаниями или решения по жалобе, принятого ранее в досудебном (внесудебном) порядке в отношении того же Заявителя и по тому же предмету жалобы (за исключением случаев обжалования ранее принятых решений в вышестоящий орган).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4A7D1F">
        <w:rPr>
          <w:rFonts w:ascii="Times New Roman" w:hAnsi="Times New Roman" w:cs="Times New Roman"/>
          <w:sz w:val="24"/>
          <w:szCs w:val="24"/>
        </w:rPr>
        <w:t>2</w:t>
      </w:r>
      <w:r w:rsidRPr="002617F7">
        <w:rPr>
          <w:rFonts w:ascii="Times New Roman" w:hAnsi="Times New Roman" w:cs="Times New Roman"/>
          <w:sz w:val="24"/>
          <w:szCs w:val="24"/>
        </w:rPr>
        <w:t xml:space="preserve">.10. Жалоба подлежит оставлению без ответа по существу в случаях: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4A7D1F">
        <w:rPr>
          <w:rFonts w:ascii="Times New Roman" w:hAnsi="Times New Roman" w:cs="Times New Roman"/>
          <w:sz w:val="24"/>
          <w:szCs w:val="24"/>
        </w:rPr>
        <w:t>2</w:t>
      </w:r>
      <w:r w:rsidRPr="002617F7">
        <w:rPr>
          <w:rFonts w:ascii="Times New Roman" w:hAnsi="Times New Roman" w:cs="Times New Roman"/>
          <w:sz w:val="24"/>
          <w:szCs w:val="24"/>
        </w:rPr>
        <w:t xml:space="preserve">.10.1. наличия в жалобе нецензурных либо оскорбительных выражений, угроз жизни, здоровью и имуществу должностных лиц, а также членов их семей;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4A7D1F">
        <w:rPr>
          <w:rFonts w:ascii="Times New Roman" w:hAnsi="Times New Roman" w:cs="Times New Roman"/>
          <w:sz w:val="24"/>
          <w:szCs w:val="24"/>
        </w:rPr>
        <w:t>2</w:t>
      </w:r>
      <w:r w:rsidRPr="002617F7">
        <w:rPr>
          <w:rFonts w:ascii="Times New Roman" w:hAnsi="Times New Roman" w:cs="Times New Roman"/>
          <w:sz w:val="24"/>
          <w:szCs w:val="24"/>
        </w:rPr>
        <w:t xml:space="preserve">.10.2. если текст жалобы (его часть), фамилия, почтовый адрес и адрес электронной почты не поддаются прочтению;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4A7D1F">
        <w:rPr>
          <w:rFonts w:ascii="Times New Roman" w:hAnsi="Times New Roman" w:cs="Times New Roman"/>
          <w:sz w:val="24"/>
          <w:szCs w:val="24"/>
        </w:rPr>
        <w:t>2</w:t>
      </w:r>
      <w:r w:rsidRPr="002617F7">
        <w:rPr>
          <w:rFonts w:ascii="Times New Roman" w:hAnsi="Times New Roman" w:cs="Times New Roman"/>
          <w:sz w:val="24"/>
          <w:szCs w:val="24"/>
        </w:rPr>
        <w:t xml:space="preserve">.10.3. если в жалобе не указаны фамилия Заявителя (представителя Заявителя) или почтовый адрес и адрес электронной почты, по которым должен быть направлен ответ; </w:t>
      </w:r>
      <w:proofErr w:type="gramEnd"/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4A7D1F">
        <w:rPr>
          <w:rFonts w:ascii="Times New Roman" w:hAnsi="Times New Roman" w:cs="Times New Roman"/>
          <w:sz w:val="24"/>
          <w:szCs w:val="24"/>
        </w:rPr>
        <w:t>2</w:t>
      </w:r>
      <w:r w:rsidRPr="002617F7">
        <w:rPr>
          <w:rFonts w:ascii="Times New Roman" w:hAnsi="Times New Roman" w:cs="Times New Roman"/>
          <w:sz w:val="24"/>
          <w:szCs w:val="24"/>
        </w:rPr>
        <w:t xml:space="preserve">.10.4. если в орган или организацию, уполномоченные на рассмотрение жалобы, поступило ходатайство Заявителя (представителя Заявителя) об отзыве жалобы до вынесения решения по жалобе.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4A7D1F">
        <w:rPr>
          <w:rFonts w:ascii="Times New Roman" w:hAnsi="Times New Roman" w:cs="Times New Roman"/>
          <w:sz w:val="24"/>
          <w:szCs w:val="24"/>
        </w:rPr>
        <w:t>2</w:t>
      </w:r>
      <w:r w:rsidRPr="002617F7">
        <w:rPr>
          <w:rFonts w:ascii="Times New Roman" w:hAnsi="Times New Roman" w:cs="Times New Roman"/>
          <w:sz w:val="24"/>
          <w:szCs w:val="24"/>
        </w:rPr>
        <w:t xml:space="preserve">.11. Решение по жалобе направляется Заявителю (представителю Заявителя) в срок не более 3 рабочих дней со дня его принятия, по почтовому адресу, указанному в жалобе. По желанию Заявителя решение также направляется на указанный в жалобе адрес электронной почты (в форме электронного документа, подписанного уполномоченного должностного лица). В таком же порядке Заявителю (представителю Заявителя) направляется решение по жалобе, в которой для ответа указан только адрес электронной почты, а почтовый адрес отсутствует или не поддается прочтению.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4A7D1F">
        <w:rPr>
          <w:rFonts w:ascii="Times New Roman" w:hAnsi="Times New Roman" w:cs="Times New Roman"/>
          <w:sz w:val="24"/>
          <w:szCs w:val="24"/>
        </w:rPr>
        <w:t>2</w:t>
      </w:r>
      <w:r w:rsidRPr="002617F7">
        <w:rPr>
          <w:rFonts w:ascii="Times New Roman" w:hAnsi="Times New Roman" w:cs="Times New Roman"/>
          <w:sz w:val="24"/>
          <w:szCs w:val="24"/>
        </w:rPr>
        <w:t xml:space="preserve">.12. В случае оставления жалобы без ответа по существу Заявителю (его представителю) направляется в срок не позднее 3 рабочих дней, с момента регистрации жалобы, письменное мотивированное уведомление с указанием оснований (за исключением случаев, когда в жалобе не указаны почтовый адрес и адрес электронной почты для ответа или они не поддаются прочтению). Уведомление направляется в порядке, установленном для направления решения по жалобе.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4A7D1F">
        <w:rPr>
          <w:rFonts w:ascii="Times New Roman" w:hAnsi="Times New Roman" w:cs="Times New Roman"/>
          <w:sz w:val="24"/>
          <w:szCs w:val="24"/>
        </w:rPr>
        <w:t>2</w:t>
      </w:r>
      <w:r w:rsidRPr="002617F7">
        <w:rPr>
          <w:rFonts w:ascii="Times New Roman" w:hAnsi="Times New Roman" w:cs="Times New Roman"/>
          <w:sz w:val="24"/>
          <w:szCs w:val="24"/>
        </w:rPr>
        <w:t xml:space="preserve">.13. Подача жалобы в досудебном (внесудебном) порядке не исключает права Заявителя (представителя Заявителя) на одновременную или последующую подачу жалобы в суд.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4A7D1F">
        <w:rPr>
          <w:rFonts w:ascii="Times New Roman" w:hAnsi="Times New Roman" w:cs="Times New Roman"/>
          <w:sz w:val="24"/>
          <w:szCs w:val="24"/>
        </w:rPr>
        <w:t>2</w:t>
      </w:r>
      <w:r w:rsidRPr="002617F7">
        <w:rPr>
          <w:rFonts w:ascii="Times New Roman" w:hAnsi="Times New Roman" w:cs="Times New Roman"/>
          <w:sz w:val="24"/>
          <w:szCs w:val="24"/>
        </w:rPr>
        <w:t xml:space="preserve">.14. Информирование Заявителей о судебном и досудебном (внесудебном) порядке обжалования решений и (или) действий (бездействия), совершенных при предоставлении Услуги, должно осуществляться путем: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4A7D1F">
        <w:rPr>
          <w:rFonts w:ascii="Times New Roman" w:hAnsi="Times New Roman" w:cs="Times New Roman"/>
          <w:sz w:val="24"/>
          <w:szCs w:val="24"/>
        </w:rPr>
        <w:t>2</w:t>
      </w:r>
      <w:r w:rsidRPr="002617F7">
        <w:rPr>
          <w:rFonts w:ascii="Times New Roman" w:hAnsi="Times New Roman" w:cs="Times New Roman"/>
          <w:sz w:val="24"/>
          <w:szCs w:val="24"/>
        </w:rPr>
        <w:t xml:space="preserve">.14.1. размещения соответствующей информации на стендах в местах предоставления Услуги и на официальном сайте </w:t>
      </w:r>
      <w:r w:rsidR="007A7950" w:rsidRPr="007A7950">
        <w:rPr>
          <w:rFonts w:ascii="Times New Roman" w:hAnsi="Times New Roman" w:cs="Times New Roman"/>
          <w:sz w:val="24"/>
          <w:szCs w:val="24"/>
        </w:rPr>
        <w:t>АУ АО «Государственная экспертиза проектов»</w:t>
      </w:r>
      <w:r w:rsidRPr="002617F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4A7D1F">
        <w:rPr>
          <w:rFonts w:ascii="Times New Roman" w:hAnsi="Times New Roman" w:cs="Times New Roman"/>
          <w:sz w:val="24"/>
          <w:szCs w:val="24"/>
        </w:rPr>
        <w:t>2</w:t>
      </w:r>
      <w:r w:rsidRPr="002617F7">
        <w:rPr>
          <w:rFonts w:ascii="Times New Roman" w:hAnsi="Times New Roman" w:cs="Times New Roman"/>
          <w:sz w:val="24"/>
          <w:szCs w:val="24"/>
        </w:rPr>
        <w:t xml:space="preserve">.14.2. консультирования Заявителей, в том числе по телефону, электронной почте, при личном приеме.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4A7D1F">
        <w:rPr>
          <w:rFonts w:ascii="Times New Roman" w:hAnsi="Times New Roman" w:cs="Times New Roman"/>
          <w:sz w:val="24"/>
          <w:szCs w:val="24"/>
        </w:rPr>
        <w:t>2</w:t>
      </w:r>
      <w:r w:rsidRPr="002617F7">
        <w:rPr>
          <w:rFonts w:ascii="Times New Roman" w:hAnsi="Times New Roman" w:cs="Times New Roman"/>
          <w:sz w:val="24"/>
          <w:szCs w:val="24"/>
        </w:rPr>
        <w:t xml:space="preserve">.15. Заявитель вправе обжаловать принятое по жалобе решение в судебном порядке в соответствии с действующим законодательством Российской Федерации. </w:t>
      </w:r>
    </w:p>
    <w:p w:rsidR="002617F7" w:rsidRPr="004A7D1F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b/>
          <w:bCs/>
          <w:sz w:val="24"/>
          <w:szCs w:val="24"/>
        </w:rPr>
        <w:t xml:space="preserve">Раздел 6. Правила обработки персональных данных при предоставлении Услуги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A7D1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617F7">
        <w:rPr>
          <w:rFonts w:ascii="Times New Roman" w:hAnsi="Times New Roman" w:cs="Times New Roman"/>
          <w:b/>
          <w:bCs/>
          <w:sz w:val="24"/>
          <w:szCs w:val="24"/>
        </w:rPr>
        <w:t xml:space="preserve">. Требования к обработке персональных данных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4A7D1F">
        <w:rPr>
          <w:rFonts w:ascii="Times New Roman" w:hAnsi="Times New Roman" w:cs="Times New Roman"/>
          <w:sz w:val="24"/>
          <w:szCs w:val="24"/>
        </w:rPr>
        <w:t>3</w:t>
      </w:r>
      <w:r w:rsidRPr="002617F7">
        <w:rPr>
          <w:rFonts w:ascii="Times New Roman" w:hAnsi="Times New Roman" w:cs="Times New Roman"/>
          <w:sz w:val="24"/>
          <w:szCs w:val="24"/>
        </w:rPr>
        <w:t xml:space="preserve">.1. Обработка персональных данных при предоставлении Услуги осуществляется с учетом требований федерального законодательства в сфере персональных данных. Обработка персональных данных при предоставлении Услуги ограничивается достижением конкретных, определенных Регламентом целей. Не допускается обработка персональных данных, несовместимая с целями сбора персональных данных. Обработке подлежат только персональные данные, которые отвечают целям их обработки.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A7D1F">
        <w:rPr>
          <w:rFonts w:ascii="Times New Roman" w:hAnsi="Times New Roman" w:cs="Times New Roman"/>
          <w:sz w:val="24"/>
          <w:szCs w:val="24"/>
        </w:rPr>
        <w:t>3</w:t>
      </w:r>
      <w:r w:rsidRPr="002617F7">
        <w:rPr>
          <w:rFonts w:ascii="Times New Roman" w:hAnsi="Times New Roman" w:cs="Times New Roman"/>
          <w:sz w:val="24"/>
          <w:szCs w:val="24"/>
        </w:rPr>
        <w:t>.2. Целью обработки персональных данных является исполнение работникам</w:t>
      </w:r>
      <w:proofErr w:type="gramStart"/>
      <w:r w:rsidRPr="002617F7">
        <w:rPr>
          <w:rFonts w:ascii="Times New Roman" w:hAnsi="Times New Roman" w:cs="Times New Roman"/>
          <w:sz w:val="24"/>
          <w:szCs w:val="24"/>
        </w:rPr>
        <w:t xml:space="preserve">и </w:t>
      </w:r>
      <w:r w:rsidR="007A7950" w:rsidRPr="007A7950">
        <w:rPr>
          <w:rFonts w:ascii="Times New Roman" w:hAnsi="Times New Roman" w:cs="Times New Roman"/>
          <w:sz w:val="24"/>
          <w:szCs w:val="24"/>
        </w:rPr>
        <w:t>АУ АО</w:t>
      </w:r>
      <w:proofErr w:type="gramEnd"/>
      <w:r w:rsidR="007A7950" w:rsidRPr="007A7950">
        <w:rPr>
          <w:rFonts w:ascii="Times New Roman" w:hAnsi="Times New Roman" w:cs="Times New Roman"/>
          <w:sz w:val="24"/>
          <w:szCs w:val="24"/>
        </w:rPr>
        <w:t xml:space="preserve"> «Государственная экспертиза проектов» </w:t>
      </w:r>
      <w:r w:rsidRPr="002617F7">
        <w:rPr>
          <w:rFonts w:ascii="Times New Roman" w:hAnsi="Times New Roman" w:cs="Times New Roman"/>
          <w:sz w:val="24"/>
          <w:szCs w:val="24"/>
        </w:rPr>
        <w:t xml:space="preserve">должностных обязанностей и полномочий в процессе предоставления Услуги.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4A7D1F">
        <w:rPr>
          <w:rFonts w:ascii="Times New Roman" w:hAnsi="Times New Roman" w:cs="Times New Roman"/>
          <w:sz w:val="24"/>
          <w:szCs w:val="24"/>
        </w:rPr>
        <w:t>3</w:t>
      </w:r>
      <w:r w:rsidRPr="002617F7">
        <w:rPr>
          <w:rFonts w:ascii="Times New Roman" w:hAnsi="Times New Roman" w:cs="Times New Roman"/>
          <w:sz w:val="24"/>
          <w:szCs w:val="24"/>
        </w:rPr>
        <w:t xml:space="preserve">.3. 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цели обработки персональных данных.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4A7D1F">
        <w:rPr>
          <w:rFonts w:ascii="Times New Roman" w:hAnsi="Times New Roman" w:cs="Times New Roman"/>
          <w:sz w:val="24"/>
          <w:szCs w:val="24"/>
        </w:rPr>
        <w:t>3</w:t>
      </w:r>
      <w:r w:rsidRPr="002617F7">
        <w:rPr>
          <w:rFonts w:ascii="Times New Roman" w:hAnsi="Times New Roman" w:cs="Times New Roman"/>
          <w:sz w:val="24"/>
          <w:szCs w:val="24"/>
        </w:rPr>
        <w:t xml:space="preserve">.4. Хранение персональных данных должно осуществляться в форме, позволяющей определить субъекта персональных данных, не дольше, чем этого требует цель обработки персональных данных, если срок хранения персональных данных не установлен федеральным законодательством, законодательством </w:t>
      </w:r>
      <w:r w:rsidR="007A7950">
        <w:rPr>
          <w:rFonts w:ascii="Times New Roman" w:hAnsi="Times New Roman" w:cs="Times New Roman"/>
          <w:sz w:val="24"/>
          <w:szCs w:val="24"/>
        </w:rPr>
        <w:t>Астраханской</w:t>
      </w:r>
      <w:r w:rsidRPr="002617F7">
        <w:rPr>
          <w:rFonts w:ascii="Times New Roman" w:hAnsi="Times New Roman" w:cs="Times New Roman"/>
          <w:sz w:val="24"/>
          <w:szCs w:val="24"/>
        </w:rPr>
        <w:t xml:space="preserve"> области.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законодательством.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4A7D1F">
        <w:rPr>
          <w:rFonts w:ascii="Times New Roman" w:hAnsi="Times New Roman" w:cs="Times New Roman"/>
          <w:sz w:val="24"/>
          <w:szCs w:val="24"/>
        </w:rPr>
        <w:t>3</w:t>
      </w:r>
      <w:r w:rsidRPr="002617F7">
        <w:rPr>
          <w:rFonts w:ascii="Times New Roman" w:hAnsi="Times New Roman" w:cs="Times New Roman"/>
          <w:sz w:val="24"/>
          <w:szCs w:val="24"/>
        </w:rPr>
        <w:t xml:space="preserve">.5. В соответствии с целью обработки персональных данных обрабатываются следующие персональные данные: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4A7D1F">
        <w:rPr>
          <w:rFonts w:ascii="Times New Roman" w:hAnsi="Times New Roman" w:cs="Times New Roman"/>
          <w:sz w:val="24"/>
          <w:szCs w:val="24"/>
        </w:rPr>
        <w:t>3</w:t>
      </w:r>
      <w:r w:rsidRPr="002617F7">
        <w:rPr>
          <w:rFonts w:ascii="Times New Roman" w:hAnsi="Times New Roman" w:cs="Times New Roman"/>
          <w:sz w:val="24"/>
          <w:szCs w:val="24"/>
        </w:rPr>
        <w:t xml:space="preserve">.5.1. фамилия, имя, отчество;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4A7D1F">
        <w:rPr>
          <w:rFonts w:ascii="Times New Roman" w:hAnsi="Times New Roman" w:cs="Times New Roman"/>
          <w:sz w:val="24"/>
          <w:szCs w:val="24"/>
        </w:rPr>
        <w:t>3</w:t>
      </w:r>
      <w:r w:rsidRPr="002617F7">
        <w:rPr>
          <w:rFonts w:ascii="Times New Roman" w:hAnsi="Times New Roman" w:cs="Times New Roman"/>
          <w:sz w:val="24"/>
          <w:szCs w:val="24"/>
        </w:rPr>
        <w:t xml:space="preserve">.5.2. данные документа, удостоверяющего личность;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4A7D1F">
        <w:rPr>
          <w:rFonts w:ascii="Times New Roman" w:hAnsi="Times New Roman" w:cs="Times New Roman"/>
          <w:sz w:val="24"/>
          <w:szCs w:val="24"/>
        </w:rPr>
        <w:t>3</w:t>
      </w:r>
      <w:r w:rsidRPr="002617F7">
        <w:rPr>
          <w:rFonts w:ascii="Times New Roman" w:hAnsi="Times New Roman" w:cs="Times New Roman"/>
          <w:sz w:val="24"/>
          <w:szCs w:val="24"/>
        </w:rPr>
        <w:t xml:space="preserve">.5.3. адрес места жительства;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4A7D1F">
        <w:rPr>
          <w:rFonts w:ascii="Times New Roman" w:hAnsi="Times New Roman" w:cs="Times New Roman"/>
          <w:sz w:val="24"/>
          <w:szCs w:val="24"/>
        </w:rPr>
        <w:t>3</w:t>
      </w:r>
      <w:r w:rsidRPr="002617F7">
        <w:rPr>
          <w:rFonts w:ascii="Times New Roman" w:hAnsi="Times New Roman" w:cs="Times New Roman"/>
          <w:sz w:val="24"/>
          <w:szCs w:val="24"/>
        </w:rPr>
        <w:t xml:space="preserve">.5.4. домашний, сотовый телефоны;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4A7D1F">
        <w:rPr>
          <w:rFonts w:ascii="Times New Roman" w:hAnsi="Times New Roman" w:cs="Times New Roman"/>
          <w:sz w:val="24"/>
          <w:szCs w:val="24"/>
        </w:rPr>
        <w:t>3</w:t>
      </w:r>
      <w:r w:rsidRPr="002617F7">
        <w:rPr>
          <w:rFonts w:ascii="Times New Roman" w:hAnsi="Times New Roman" w:cs="Times New Roman"/>
          <w:sz w:val="24"/>
          <w:szCs w:val="24"/>
        </w:rPr>
        <w:t xml:space="preserve">.5.5. адрес электронной почты.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4A7D1F">
        <w:rPr>
          <w:rFonts w:ascii="Times New Roman" w:hAnsi="Times New Roman" w:cs="Times New Roman"/>
          <w:sz w:val="24"/>
          <w:szCs w:val="24"/>
        </w:rPr>
        <w:t>3</w:t>
      </w:r>
      <w:r w:rsidRPr="002617F7">
        <w:rPr>
          <w:rFonts w:ascii="Times New Roman" w:hAnsi="Times New Roman" w:cs="Times New Roman"/>
          <w:sz w:val="24"/>
          <w:szCs w:val="24"/>
        </w:rPr>
        <w:t xml:space="preserve">.6. В соответствии с целью обработки персональных данных, к категориям субъектов, персональные данные которых обрабатываются, относятся физические лица, обратившиеся за предоставлением Услуги от своего имени или в качестве представителей других лиц.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4A7D1F">
        <w:rPr>
          <w:rFonts w:ascii="Times New Roman" w:hAnsi="Times New Roman" w:cs="Times New Roman"/>
          <w:sz w:val="24"/>
          <w:szCs w:val="24"/>
        </w:rPr>
        <w:t>3</w:t>
      </w:r>
      <w:r w:rsidRPr="002617F7">
        <w:rPr>
          <w:rFonts w:ascii="Times New Roman" w:hAnsi="Times New Roman" w:cs="Times New Roman"/>
          <w:sz w:val="24"/>
          <w:szCs w:val="24"/>
        </w:rPr>
        <w:t xml:space="preserve">.7. Сроки обработки и </w:t>
      </w:r>
      <w:proofErr w:type="gramStart"/>
      <w:r w:rsidRPr="002617F7">
        <w:rPr>
          <w:rFonts w:ascii="Times New Roman" w:hAnsi="Times New Roman" w:cs="Times New Roman"/>
          <w:sz w:val="24"/>
          <w:szCs w:val="24"/>
        </w:rPr>
        <w:t>хранения</w:t>
      </w:r>
      <w:proofErr w:type="gramEnd"/>
      <w:r w:rsidRPr="002617F7">
        <w:rPr>
          <w:rFonts w:ascii="Times New Roman" w:hAnsi="Times New Roman" w:cs="Times New Roman"/>
          <w:sz w:val="24"/>
          <w:szCs w:val="24"/>
        </w:rPr>
        <w:t xml:space="preserve"> указанных выше персональных данных определяются в соответствии с требованиями законодательства. По истечении сроков обработки и хранения персональные данные подлежат уничтожению либо обезличиванию, если иное не предусмотрено законодательством.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4A7D1F">
        <w:rPr>
          <w:rFonts w:ascii="Times New Roman" w:hAnsi="Times New Roman" w:cs="Times New Roman"/>
          <w:sz w:val="24"/>
          <w:szCs w:val="24"/>
        </w:rPr>
        <w:t>3</w:t>
      </w:r>
      <w:r w:rsidRPr="002617F7">
        <w:rPr>
          <w:rFonts w:ascii="Times New Roman" w:hAnsi="Times New Roman" w:cs="Times New Roman"/>
          <w:sz w:val="24"/>
          <w:szCs w:val="24"/>
        </w:rPr>
        <w:t xml:space="preserve">.8. Уполномоченные лица на получение, обработку, хранение, передачу и любое другое использование персональных данных обязаны: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4A7D1F">
        <w:rPr>
          <w:rFonts w:ascii="Times New Roman" w:hAnsi="Times New Roman" w:cs="Times New Roman"/>
          <w:sz w:val="24"/>
          <w:szCs w:val="24"/>
        </w:rPr>
        <w:t>3</w:t>
      </w:r>
      <w:r w:rsidRPr="002617F7">
        <w:rPr>
          <w:rFonts w:ascii="Times New Roman" w:hAnsi="Times New Roman" w:cs="Times New Roman"/>
          <w:sz w:val="24"/>
          <w:szCs w:val="24"/>
        </w:rPr>
        <w:t xml:space="preserve">.8.1. знать и выполнять требования законодательства в области обеспечения защиты персональных данных, Регламента;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4A7D1F">
        <w:rPr>
          <w:rFonts w:ascii="Times New Roman" w:hAnsi="Times New Roman" w:cs="Times New Roman"/>
          <w:sz w:val="24"/>
          <w:szCs w:val="24"/>
        </w:rPr>
        <w:t>3</w:t>
      </w:r>
      <w:r w:rsidRPr="002617F7">
        <w:rPr>
          <w:rFonts w:ascii="Times New Roman" w:hAnsi="Times New Roman" w:cs="Times New Roman"/>
          <w:sz w:val="24"/>
          <w:szCs w:val="24"/>
        </w:rPr>
        <w:t xml:space="preserve">.8.2. хранить в тайне известные им персональные данные, информировать о фактах нарушения порядка обращения с персональными данными, о попытках несанкционированного доступа к ним;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4A7D1F">
        <w:rPr>
          <w:rFonts w:ascii="Times New Roman" w:hAnsi="Times New Roman" w:cs="Times New Roman"/>
          <w:sz w:val="24"/>
          <w:szCs w:val="24"/>
        </w:rPr>
        <w:t>3</w:t>
      </w:r>
      <w:r w:rsidRPr="002617F7">
        <w:rPr>
          <w:rFonts w:ascii="Times New Roman" w:hAnsi="Times New Roman" w:cs="Times New Roman"/>
          <w:sz w:val="24"/>
          <w:szCs w:val="24"/>
        </w:rPr>
        <w:t xml:space="preserve">.8.3. соблюдать правила использования персональных данных, порядок их учета и хранения, исключить доступ к ним посторонних лиц;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4A7D1F">
        <w:rPr>
          <w:rFonts w:ascii="Times New Roman" w:hAnsi="Times New Roman" w:cs="Times New Roman"/>
          <w:sz w:val="24"/>
          <w:szCs w:val="24"/>
        </w:rPr>
        <w:t>3</w:t>
      </w:r>
      <w:r w:rsidRPr="002617F7">
        <w:rPr>
          <w:rFonts w:ascii="Times New Roman" w:hAnsi="Times New Roman" w:cs="Times New Roman"/>
          <w:sz w:val="24"/>
          <w:szCs w:val="24"/>
        </w:rPr>
        <w:t xml:space="preserve">.8.4. обрабатывать только те персональные данные, к которым получен доступ в силу исполнения служебных обязанностей.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4A7D1F">
        <w:rPr>
          <w:rFonts w:ascii="Times New Roman" w:hAnsi="Times New Roman" w:cs="Times New Roman"/>
          <w:sz w:val="24"/>
          <w:szCs w:val="24"/>
        </w:rPr>
        <w:t>3</w:t>
      </w:r>
      <w:r w:rsidRPr="002617F7">
        <w:rPr>
          <w:rFonts w:ascii="Times New Roman" w:hAnsi="Times New Roman" w:cs="Times New Roman"/>
          <w:sz w:val="24"/>
          <w:szCs w:val="24"/>
        </w:rPr>
        <w:t xml:space="preserve">.9. При обработке персональных данных уполномоченным лицам на получение, обработку, хранение, передачу и любое другое использование персональных данных запрещается: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4A7D1F">
        <w:rPr>
          <w:rFonts w:ascii="Times New Roman" w:hAnsi="Times New Roman" w:cs="Times New Roman"/>
          <w:sz w:val="24"/>
          <w:szCs w:val="24"/>
        </w:rPr>
        <w:t>3</w:t>
      </w:r>
      <w:r w:rsidRPr="002617F7">
        <w:rPr>
          <w:rFonts w:ascii="Times New Roman" w:hAnsi="Times New Roman" w:cs="Times New Roman"/>
          <w:sz w:val="24"/>
          <w:szCs w:val="24"/>
        </w:rPr>
        <w:t xml:space="preserve">.9.1. использовать сведения, содержащие персональные данные, в неслужебных целях, а также в служебных целях – при ведении переговоров по телефонной сети, в открытой переписке, статьях и выступлениях;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4A7D1F">
        <w:rPr>
          <w:rFonts w:ascii="Times New Roman" w:hAnsi="Times New Roman" w:cs="Times New Roman"/>
          <w:sz w:val="24"/>
          <w:szCs w:val="24"/>
        </w:rPr>
        <w:t>3</w:t>
      </w:r>
      <w:r w:rsidRPr="002617F7">
        <w:rPr>
          <w:rFonts w:ascii="Times New Roman" w:hAnsi="Times New Roman" w:cs="Times New Roman"/>
          <w:sz w:val="24"/>
          <w:szCs w:val="24"/>
        </w:rPr>
        <w:t>.9.2. передавать персональные данные по незащищенным каналам связи (телетайп, факсимильная связь, электронная почта) без использования сертифицированных сре</w:t>
      </w:r>
      <w:proofErr w:type="gramStart"/>
      <w:r w:rsidRPr="002617F7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2617F7">
        <w:rPr>
          <w:rFonts w:ascii="Times New Roman" w:hAnsi="Times New Roman" w:cs="Times New Roman"/>
          <w:sz w:val="24"/>
          <w:szCs w:val="24"/>
        </w:rPr>
        <w:t xml:space="preserve">иптографической защиты информации;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4A7D1F">
        <w:rPr>
          <w:rFonts w:ascii="Times New Roman" w:hAnsi="Times New Roman" w:cs="Times New Roman"/>
          <w:sz w:val="24"/>
          <w:szCs w:val="24"/>
        </w:rPr>
        <w:t>3</w:t>
      </w:r>
      <w:r w:rsidRPr="002617F7">
        <w:rPr>
          <w:rFonts w:ascii="Times New Roman" w:hAnsi="Times New Roman" w:cs="Times New Roman"/>
          <w:sz w:val="24"/>
          <w:szCs w:val="24"/>
        </w:rPr>
        <w:t xml:space="preserve">.9.3. выполнять на дому работы, связанные с использованием персональных данных, выносить документы и другие носители информации, содержащие персональные данные, из места их хранения. </w:t>
      </w:r>
    </w:p>
    <w:p w:rsidR="002617F7" w:rsidRPr="002617F7" w:rsidRDefault="002617F7" w:rsidP="002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7">
        <w:rPr>
          <w:rFonts w:ascii="Times New Roman" w:hAnsi="Times New Roman" w:cs="Times New Roman"/>
          <w:sz w:val="24"/>
          <w:szCs w:val="24"/>
        </w:rPr>
        <w:t>2</w:t>
      </w:r>
      <w:r w:rsidR="004A7D1F">
        <w:rPr>
          <w:rFonts w:ascii="Times New Roman" w:hAnsi="Times New Roman" w:cs="Times New Roman"/>
          <w:sz w:val="24"/>
          <w:szCs w:val="24"/>
        </w:rPr>
        <w:t>3</w:t>
      </w:r>
      <w:r w:rsidRPr="002617F7">
        <w:rPr>
          <w:rFonts w:ascii="Times New Roman" w:hAnsi="Times New Roman" w:cs="Times New Roman"/>
          <w:sz w:val="24"/>
          <w:szCs w:val="24"/>
        </w:rPr>
        <w:t xml:space="preserve">.10. </w:t>
      </w:r>
      <w:r w:rsidR="007A7950" w:rsidRPr="007A7950">
        <w:rPr>
          <w:rFonts w:ascii="Times New Roman" w:hAnsi="Times New Roman" w:cs="Times New Roman"/>
          <w:sz w:val="24"/>
          <w:szCs w:val="24"/>
        </w:rPr>
        <w:t xml:space="preserve">АУ АО «Государственная экспертиза проектов» </w:t>
      </w:r>
      <w:r w:rsidRPr="002617F7">
        <w:rPr>
          <w:rFonts w:ascii="Times New Roman" w:hAnsi="Times New Roman" w:cs="Times New Roman"/>
          <w:sz w:val="24"/>
          <w:szCs w:val="24"/>
        </w:rPr>
        <w:t xml:space="preserve">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принимает меры защиты, предусмотренные действующим законодательством Российской Федерации. </w:t>
      </w:r>
    </w:p>
    <w:p w:rsidR="007A7950" w:rsidRDefault="007A7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A7950" w:rsidRDefault="007A7950" w:rsidP="007A79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95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A7950">
        <w:rPr>
          <w:rFonts w:ascii="Times New Roman" w:hAnsi="Times New Roman" w:cs="Times New Roman"/>
          <w:b/>
          <w:bCs/>
          <w:sz w:val="24"/>
          <w:szCs w:val="24"/>
        </w:rPr>
        <w:t>. Справочная информация о месте нахождения, графике работы, контактных телефонах, адресах электронной почт</w:t>
      </w:r>
      <w:proofErr w:type="gramStart"/>
      <w:r w:rsidRPr="007A7950">
        <w:rPr>
          <w:rFonts w:ascii="Times New Roman" w:hAnsi="Times New Roman" w:cs="Times New Roman"/>
          <w:b/>
          <w:bCs/>
          <w:sz w:val="24"/>
          <w:szCs w:val="24"/>
        </w:rPr>
        <w:t>ы АУ АО</w:t>
      </w:r>
      <w:proofErr w:type="gramEnd"/>
      <w:r w:rsidRPr="007A7950">
        <w:rPr>
          <w:rFonts w:ascii="Times New Roman" w:hAnsi="Times New Roman" w:cs="Times New Roman"/>
          <w:b/>
          <w:bCs/>
          <w:sz w:val="24"/>
          <w:szCs w:val="24"/>
        </w:rPr>
        <w:t xml:space="preserve"> «Государственная экспертиза проектов»</w:t>
      </w:r>
    </w:p>
    <w:p w:rsidR="007A7950" w:rsidRPr="007A7950" w:rsidRDefault="007A7950" w:rsidP="007A7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9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7950" w:rsidRPr="007A7950" w:rsidRDefault="007A7950" w:rsidP="007A7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950">
        <w:rPr>
          <w:rFonts w:ascii="Times New Roman" w:hAnsi="Times New Roman" w:cs="Times New Roman"/>
          <w:b/>
          <w:sz w:val="24"/>
          <w:szCs w:val="24"/>
        </w:rPr>
        <w:t>Полное наименование организации, предоставляющей Услугу:</w:t>
      </w:r>
      <w:r w:rsidRPr="007A79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A7950">
        <w:rPr>
          <w:rFonts w:ascii="Times New Roman" w:hAnsi="Times New Roman" w:cs="Times New Roman"/>
          <w:sz w:val="24"/>
          <w:szCs w:val="24"/>
        </w:rPr>
        <w:t xml:space="preserve">втономное учреждение Астраханской области «Государственная экспертиза проектов документов территориального планирования, проектной документации и результатов инженерных изысканий». </w:t>
      </w:r>
    </w:p>
    <w:p w:rsidR="001E2FBB" w:rsidRPr="001E2FBB" w:rsidRDefault="001E2FBB" w:rsidP="007A7950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7A7950" w:rsidRPr="007A7950" w:rsidRDefault="007A7950" w:rsidP="007A7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950">
        <w:rPr>
          <w:rFonts w:ascii="Times New Roman" w:hAnsi="Times New Roman" w:cs="Times New Roman"/>
          <w:b/>
          <w:sz w:val="24"/>
          <w:szCs w:val="24"/>
        </w:rPr>
        <w:t>Краткое наименование организации, предоставляющей Услугу:</w:t>
      </w:r>
      <w:r w:rsidRPr="007A7950">
        <w:rPr>
          <w:rFonts w:ascii="Times New Roman" w:hAnsi="Times New Roman" w:cs="Times New Roman"/>
          <w:sz w:val="24"/>
          <w:szCs w:val="24"/>
        </w:rPr>
        <w:t xml:space="preserve"> АУ АО «Государственная экспертиза проектов». </w:t>
      </w:r>
    </w:p>
    <w:p w:rsidR="001E2FBB" w:rsidRPr="001E2FBB" w:rsidRDefault="001E2FBB" w:rsidP="007A7950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EE1167" w:rsidRPr="001E2FBB" w:rsidRDefault="007A7950" w:rsidP="001E2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FBB">
        <w:rPr>
          <w:rFonts w:ascii="Times New Roman" w:hAnsi="Times New Roman" w:cs="Times New Roman"/>
          <w:b/>
          <w:sz w:val="24"/>
          <w:szCs w:val="24"/>
        </w:rPr>
        <w:t>Место нахождения (фактический адрес)</w:t>
      </w:r>
      <w:r w:rsidRPr="001E2FBB">
        <w:rPr>
          <w:rFonts w:ascii="Times New Roman" w:hAnsi="Times New Roman" w:cs="Times New Roman"/>
          <w:sz w:val="24"/>
          <w:szCs w:val="24"/>
        </w:rPr>
        <w:t xml:space="preserve"> </w:t>
      </w:r>
      <w:r w:rsidR="001E2FBB" w:rsidRPr="001E2FBB">
        <w:rPr>
          <w:rFonts w:ascii="Times New Roman" w:hAnsi="Times New Roman" w:cs="Times New Roman"/>
          <w:b/>
          <w:sz w:val="24"/>
          <w:szCs w:val="24"/>
        </w:rPr>
        <w:t>АУ АО «Государственная экспертиза проектов»</w:t>
      </w:r>
      <w:r w:rsidRPr="001E2FBB">
        <w:rPr>
          <w:rFonts w:ascii="Times New Roman" w:hAnsi="Times New Roman" w:cs="Times New Roman"/>
          <w:b/>
          <w:sz w:val="24"/>
          <w:szCs w:val="24"/>
        </w:rPr>
        <w:t>:</w:t>
      </w:r>
      <w:r w:rsidRPr="001E2FBB">
        <w:rPr>
          <w:rFonts w:ascii="Times New Roman" w:hAnsi="Times New Roman" w:cs="Times New Roman"/>
          <w:sz w:val="24"/>
          <w:szCs w:val="24"/>
        </w:rPr>
        <w:t xml:space="preserve"> </w:t>
      </w:r>
      <w:r w:rsidR="001E2FBB" w:rsidRPr="001E2FBB">
        <w:rPr>
          <w:rFonts w:ascii="Times New Roman" w:hAnsi="Times New Roman" w:cs="Times New Roman"/>
          <w:sz w:val="24"/>
          <w:szCs w:val="24"/>
        </w:rPr>
        <w:t xml:space="preserve">         г. Астрахань, ул. Коммунистическая/Советская/Ленина, д.2-4/20/21 литер А</w:t>
      </w:r>
      <w:r w:rsidR="00EE1167">
        <w:rPr>
          <w:rFonts w:ascii="Times New Roman" w:hAnsi="Times New Roman" w:cs="Times New Roman"/>
          <w:sz w:val="24"/>
          <w:szCs w:val="24"/>
        </w:rPr>
        <w:t>.</w:t>
      </w:r>
    </w:p>
    <w:p w:rsidR="001E2FBB" w:rsidRPr="001E2FBB" w:rsidRDefault="001E2FBB" w:rsidP="001E2FBB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7A7950" w:rsidRPr="001E2FBB" w:rsidRDefault="007A7950" w:rsidP="001E2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FBB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1E2FBB">
        <w:rPr>
          <w:rFonts w:ascii="Times New Roman" w:hAnsi="Times New Roman" w:cs="Times New Roman"/>
          <w:sz w:val="24"/>
          <w:szCs w:val="24"/>
        </w:rPr>
        <w:t xml:space="preserve"> </w:t>
      </w:r>
      <w:r w:rsidR="001E2FBB" w:rsidRPr="001E2FBB">
        <w:rPr>
          <w:rFonts w:ascii="Times New Roman" w:hAnsi="Times New Roman" w:cs="Times New Roman"/>
          <w:b/>
          <w:sz w:val="24"/>
          <w:szCs w:val="24"/>
        </w:rPr>
        <w:t>АУ АО «Государственная экспертиза проектов»</w:t>
      </w:r>
      <w:r w:rsidRPr="001E2FBB">
        <w:rPr>
          <w:rFonts w:ascii="Times New Roman" w:hAnsi="Times New Roman" w:cs="Times New Roman"/>
          <w:sz w:val="24"/>
          <w:szCs w:val="24"/>
        </w:rPr>
        <w:t xml:space="preserve"> </w:t>
      </w:r>
      <w:r w:rsidRPr="001E2FBB">
        <w:rPr>
          <w:rFonts w:ascii="Times New Roman" w:hAnsi="Times New Roman" w:cs="Times New Roman"/>
          <w:b/>
          <w:sz w:val="24"/>
          <w:szCs w:val="24"/>
        </w:rPr>
        <w:t>для направления документов и обращений:</w:t>
      </w:r>
      <w:r w:rsidRPr="001E2FBB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14000, г"/>
        </w:smartTagPr>
        <w:r w:rsidR="001E2FBB" w:rsidRPr="001E2FBB">
          <w:rPr>
            <w:rFonts w:ascii="Times New Roman" w:hAnsi="Times New Roman" w:cs="Times New Roman"/>
            <w:sz w:val="24"/>
            <w:szCs w:val="24"/>
          </w:rPr>
          <w:t>414000, г</w:t>
        </w:r>
      </w:smartTag>
      <w:r w:rsidR="001E2FBB" w:rsidRPr="001E2FBB">
        <w:rPr>
          <w:rFonts w:ascii="Times New Roman" w:hAnsi="Times New Roman" w:cs="Times New Roman"/>
          <w:sz w:val="24"/>
          <w:szCs w:val="24"/>
        </w:rPr>
        <w:t>. Астрахань, ул. Коммунистическая/Советская/Ленина, д.2-4/20/21 литер А</w:t>
      </w:r>
      <w:r w:rsidRPr="001E2F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1167" w:rsidRPr="00EE1167" w:rsidRDefault="00EE1167" w:rsidP="001E2FBB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7A7950" w:rsidRPr="001E2FBB" w:rsidRDefault="007A7950" w:rsidP="001E2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167">
        <w:rPr>
          <w:rFonts w:ascii="Times New Roman" w:hAnsi="Times New Roman" w:cs="Times New Roman"/>
          <w:b/>
          <w:sz w:val="24"/>
          <w:szCs w:val="24"/>
        </w:rPr>
        <w:t>График работ</w:t>
      </w:r>
      <w:proofErr w:type="gramStart"/>
      <w:r w:rsidRPr="00EE1167">
        <w:rPr>
          <w:rFonts w:ascii="Times New Roman" w:hAnsi="Times New Roman" w:cs="Times New Roman"/>
          <w:b/>
          <w:sz w:val="24"/>
          <w:szCs w:val="24"/>
        </w:rPr>
        <w:t>ы</w:t>
      </w:r>
      <w:r w:rsidRPr="001E2FBB">
        <w:rPr>
          <w:rFonts w:ascii="Times New Roman" w:hAnsi="Times New Roman" w:cs="Times New Roman"/>
          <w:sz w:val="24"/>
          <w:szCs w:val="24"/>
        </w:rPr>
        <w:t xml:space="preserve"> </w:t>
      </w:r>
      <w:r w:rsidR="00EE1167" w:rsidRPr="00EE1167">
        <w:rPr>
          <w:rFonts w:ascii="Times New Roman" w:hAnsi="Times New Roman" w:cs="Times New Roman"/>
          <w:b/>
          <w:sz w:val="24"/>
          <w:szCs w:val="24"/>
        </w:rPr>
        <w:t>АУ АО</w:t>
      </w:r>
      <w:proofErr w:type="gramEnd"/>
      <w:r w:rsidR="00EE1167" w:rsidRPr="00EE1167">
        <w:rPr>
          <w:rFonts w:ascii="Times New Roman" w:hAnsi="Times New Roman" w:cs="Times New Roman"/>
          <w:b/>
          <w:sz w:val="24"/>
          <w:szCs w:val="24"/>
        </w:rPr>
        <w:t xml:space="preserve"> «Государственная экспертиза проектов»</w:t>
      </w:r>
      <w:r w:rsidRPr="00EE1167">
        <w:rPr>
          <w:rFonts w:ascii="Times New Roman" w:hAnsi="Times New Roman" w:cs="Times New Roman"/>
          <w:b/>
          <w:sz w:val="24"/>
          <w:szCs w:val="24"/>
        </w:rPr>
        <w:t>:</w:t>
      </w:r>
      <w:r w:rsidRPr="001E2FB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72"/>
        <w:gridCol w:w="1436"/>
        <w:gridCol w:w="1436"/>
        <w:gridCol w:w="2872"/>
      </w:tblGrid>
      <w:tr w:rsidR="007A7950" w:rsidRPr="001E2FBB">
        <w:trPr>
          <w:trHeight w:val="127"/>
        </w:trPr>
        <w:tc>
          <w:tcPr>
            <w:tcW w:w="2872" w:type="dxa"/>
          </w:tcPr>
          <w:p w:rsidR="007A7950" w:rsidRPr="001E2FBB" w:rsidRDefault="007A7950" w:rsidP="001E2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BB">
              <w:rPr>
                <w:rFonts w:ascii="Times New Roman" w:hAnsi="Times New Roman" w:cs="Times New Roman"/>
                <w:sz w:val="24"/>
                <w:szCs w:val="24"/>
              </w:rPr>
              <w:t xml:space="preserve">День недели </w:t>
            </w:r>
          </w:p>
        </w:tc>
        <w:tc>
          <w:tcPr>
            <w:tcW w:w="2872" w:type="dxa"/>
            <w:gridSpan w:val="2"/>
          </w:tcPr>
          <w:p w:rsidR="007A7950" w:rsidRPr="001E2FBB" w:rsidRDefault="007A7950" w:rsidP="001E2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BB">
              <w:rPr>
                <w:rFonts w:ascii="Times New Roman" w:hAnsi="Times New Roman" w:cs="Times New Roman"/>
                <w:sz w:val="24"/>
                <w:szCs w:val="24"/>
              </w:rPr>
              <w:t xml:space="preserve">Рабочее время </w:t>
            </w:r>
          </w:p>
        </w:tc>
        <w:tc>
          <w:tcPr>
            <w:tcW w:w="2872" w:type="dxa"/>
          </w:tcPr>
          <w:p w:rsidR="007A7950" w:rsidRPr="001E2FBB" w:rsidRDefault="007A7950" w:rsidP="001E2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BB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</w:tc>
      </w:tr>
      <w:tr w:rsidR="007A7950" w:rsidRPr="007A7950">
        <w:trPr>
          <w:trHeight w:val="127"/>
        </w:trPr>
        <w:tc>
          <w:tcPr>
            <w:tcW w:w="2872" w:type="dxa"/>
          </w:tcPr>
          <w:p w:rsidR="007A7950" w:rsidRPr="007A7950" w:rsidRDefault="007A7950" w:rsidP="007A7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0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872" w:type="dxa"/>
            <w:gridSpan w:val="2"/>
          </w:tcPr>
          <w:p w:rsidR="007A7950" w:rsidRPr="007A7950" w:rsidRDefault="007A7950" w:rsidP="007A7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0">
              <w:rPr>
                <w:rFonts w:ascii="Times New Roman" w:hAnsi="Times New Roman" w:cs="Times New Roman"/>
                <w:sz w:val="24"/>
                <w:szCs w:val="24"/>
              </w:rPr>
              <w:t xml:space="preserve">с 08.30 до 17.30 </w:t>
            </w:r>
          </w:p>
        </w:tc>
        <w:tc>
          <w:tcPr>
            <w:tcW w:w="2872" w:type="dxa"/>
          </w:tcPr>
          <w:p w:rsidR="007A7950" w:rsidRPr="007A7950" w:rsidRDefault="007A7950" w:rsidP="00EE1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0">
              <w:rPr>
                <w:rFonts w:ascii="Times New Roman" w:hAnsi="Times New Roman" w:cs="Times New Roman"/>
                <w:sz w:val="24"/>
                <w:szCs w:val="24"/>
              </w:rPr>
              <w:t>с 12.</w:t>
            </w:r>
            <w:r w:rsidR="00EE11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7950"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 w:rsidR="00EE1167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 w:rsidRPr="007A7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7950" w:rsidRPr="007A7950">
        <w:trPr>
          <w:trHeight w:val="127"/>
        </w:trPr>
        <w:tc>
          <w:tcPr>
            <w:tcW w:w="2872" w:type="dxa"/>
          </w:tcPr>
          <w:p w:rsidR="007A7950" w:rsidRPr="007A7950" w:rsidRDefault="007A7950" w:rsidP="007A7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0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72" w:type="dxa"/>
            <w:gridSpan w:val="2"/>
          </w:tcPr>
          <w:p w:rsidR="007A7950" w:rsidRPr="007A7950" w:rsidRDefault="007A7950" w:rsidP="007A7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0">
              <w:rPr>
                <w:rFonts w:ascii="Times New Roman" w:hAnsi="Times New Roman" w:cs="Times New Roman"/>
                <w:sz w:val="24"/>
                <w:szCs w:val="24"/>
              </w:rPr>
              <w:t xml:space="preserve">с 08.30 до 17.30 </w:t>
            </w:r>
          </w:p>
        </w:tc>
        <w:tc>
          <w:tcPr>
            <w:tcW w:w="2872" w:type="dxa"/>
          </w:tcPr>
          <w:p w:rsidR="007A7950" w:rsidRPr="007A7950" w:rsidRDefault="007A7950" w:rsidP="007A7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E1167" w:rsidRPr="00EE1167">
              <w:rPr>
                <w:rFonts w:ascii="Times New Roman" w:hAnsi="Times New Roman" w:cs="Times New Roman"/>
                <w:sz w:val="24"/>
                <w:szCs w:val="24"/>
              </w:rPr>
              <w:t>12.30 до 13.30</w:t>
            </w:r>
          </w:p>
        </w:tc>
      </w:tr>
      <w:tr w:rsidR="007A7950" w:rsidRPr="007A7950">
        <w:trPr>
          <w:trHeight w:val="127"/>
        </w:trPr>
        <w:tc>
          <w:tcPr>
            <w:tcW w:w="2872" w:type="dxa"/>
          </w:tcPr>
          <w:p w:rsidR="007A7950" w:rsidRPr="007A7950" w:rsidRDefault="007A7950" w:rsidP="007A7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0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72" w:type="dxa"/>
            <w:gridSpan w:val="2"/>
          </w:tcPr>
          <w:p w:rsidR="007A7950" w:rsidRPr="007A7950" w:rsidRDefault="007A7950" w:rsidP="007A7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0">
              <w:rPr>
                <w:rFonts w:ascii="Times New Roman" w:hAnsi="Times New Roman" w:cs="Times New Roman"/>
                <w:sz w:val="24"/>
                <w:szCs w:val="24"/>
              </w:rPr>
              <w:t xml:space="preserve">с 08.30 до 17.30 </w:t>
            </w:r>
          </w:p>
        </w:tc>
        <w:tc>
          <w:tcPr>
            <w:tcW w:w="2872" w:type="dxa"/>
          </w:tcPr>
          <w:p w:rsidR="007A7950" w:rsidRPr="007A7950" w:rsidRDefault="007A7950" w:rsidP="007A7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E1167" w:rsidRPr="00EE1167">
              <w:rPr>
                <w:rFonts w:ascii="Times New Roman" w:hAnsi="Times New Roman" w:cs="Times New Roman"/>
                <w:sz w:val="24"/>
                <w:szCs w:val="24"/>
              </w:rPr>
              <w:t>12.30 до 13.30</w:t>
            </w:r>
          </w:p>
        </w:tc>
      </w:tr>
      <w:tr w:rsidR="007A7950" w:rsidRPr="007A7950">
        <w:trPr>
          <w:trHeight w:val="127"/>
        </w:trPr>
        <w:tc>
          <w:tcPr>
            <w:tcW w:w="2872" w:type="dxa"/>
          </w:tcPr>
          <w:p w:rsidR="007A7950" w:rsidRPr="007A7950" w:rsidRDefault="007A7950" w:rsidP="007A7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0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872" w:type="dxa"/>
            <w:gridSpan w:val="2"/>
          </w:tcPr>
          <w:p w:rsidR="007A7950" w:rsidRPr="007A7950" w:rsidRDefault="007A7950" w:rsidP="007A7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0">
              <w:rPr>
                <w:rFonts w:ascii="Times New Roman" w:hAnsi="Times New Roman" w:cs="Times New Roman"/>
                <w:sz w:val="24"/>
                <w:szCs w:val="24"/>
              </w:rPr>
              <w:t xml:space="preserve">с 08.30 до 17.30 </w:t>
            </w:r>
          </w:p>
        </w:tc>
        <w:tc>
          <w:tcPr>
            <w:tcW w:w="2872" w:type="dxa"/>
          </w:tcPr>
          <w:p w:rsidR="007A7950" w:rsidRPr="007A7950" w:rsidRDefault="007A7950" w:rsidP="007A7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E1167" w:rsidRPr="00EE1167">
              <w:rPr>
                <w:rFonts w:ascii="Times New Roman" w:hAnsi="Times New Roman" w:cs="Times New Roman"/>
                <w:sz w:val="24"/>
                <w:szCs w:val="24"/>
              </w:rPr>
              <w:t>12.30 до 13.30</w:t>
            </w:r>
          </w:p>
        </w:tc>
      </w:tr>
      <w:tr w:rsidR="007A7950" w:rsidRPr="007A7950">
        <w:trPr>
          <w:trHeight w:val="127"/>
        </w:trPr>
        <w:tc>
          <w:tcPr>
            <w:tcW w:w="2872" w:type="dxa"/>
          </w:tcPr>
          <w:p w:rsidR="007A7950" w:rsidRPr="007A7950" w:rsidRDefault="007A7950" w:rsidP="007A7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0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872" w:type="dxa"/>
            <w:gridSpan w:val="2"/>
          </w:tcPr>
          <w:p w:rsidR="007A7950" w:rsidRPr="007A7950" w:rsidRDefault="007A7950" w:rsidP="007A7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0">
              <w:rPr>
                <w:rFonts w:ascii="Times New Roman" w:hAnsi="Times New Roman" w:cs="Times New Roman"/>
                <w:sz w:val="24"/>
                <w:szCs w:val="24"/>
              </w:rPr>
              <w:t xml:space="preserve">с 08.30 до </w:t>
            </w:r>
            <w:r w:rsidR="00EE1167" w:rsidRPr="00EE1167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872" w:type="dxa"/>
          </w:tcPr>
          <w:p w:rsidR="007A7950" w:rsidRPr="007A7950" w:rsidRDefault="007A7950" w:rsidP="007A7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E1167" w:rsidRPr="00EE1167">
              <w:rPr>
                <w:rFonts w:ascii="Times New Roman" w:hAnsi="Times New Roman" w:cs="Times New Roman"/>
                <w:sz w:val="24"/>
                <w:szCs w:val="24"/>
              </w:rPr>
              <w:t>12.30 до 13.30</w:t>
            </w:r>
          </w:p>
        </w:tc>
      </w:tr>
      <w:tr w:rsidR="007A7950" w:rsidRPr="007A7950">
        <w:trPr>
          <w:trHeight w:val="127"/>
        </w:trPr>
        <w:tc>
          <w:tcPr>
            <w:tcW w:w="4308" w:type="dxa"/>
            <w:gridSpan w:val="2"/>
          </w:tcPr>
          <w:p w:rsidR="007A7950" w:rsidRPr="007A7950" w:rsidRDefault="007A7950" w:rsidP="007A7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0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4308" w:type="dxa"/>
            <w:gridSpan w:val="2"/>
          </w:tcPr>
          <w:p w:rsidR="007A7950" w:rsidRPr="007A7950" w:rsidRDefault="007A7950" w:rsidP="007A7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0">
              <w:rPr>
                <w:rFonts w:ascii="Times New Roman" w:hAnsi="Times New Roman" w:cs="Times New Roman"/>
                <w:sz w:val="24"/>
                <w:szCs w:val="24"/>
              </w:rPr>
              <w:t xml:space="preserve">выходной день </w:t>
            </w:r>
          </w:p>
        </w:tc>
      </w:tr>
      <w:tr w:rsidR="007A7950" w:rsidRPr="007A7950">
        <w:trPr>
          <w:trHeight w:val="127"/>
        </w:trPr>
        <w:tc>
          <w:tcPr>
            <w:tcW w:w="4308" w:type="dxa"/>
            <w:gridSpan w:val="2"/>
          </w:tcPr>
          <w:p w:rsidR="007A7950" w:rsidRPr="007A7950" w:rsidRDefault="007A7950" w:rsidP="007A7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0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4308" w:type="dxa"/>
            <w:gridSpan w:val="2"/>
          </w:tcPr>
          <w:p w:rsidR="007A7950" w:rsidRPr="007A7950" w:rsidRDefault="007A7950" w:rsidP="007A7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0">
              <w:rPr>
                <w:rFonts w:ascii="Times New Roman" w:hAnsi="Times New Roman" w:cs="Times New Roman"/>
                <w:sz w:val="24"/>
                <w:szCs w:val="24"/>
              </w:rPr>
              <w:t xml:space="preserve">выходной день </w:t>
            </w:r>
          </w:p>
        </w:tc>
      </w:tr>
    </w:tbl>
    <w:p w:rsidR="00726905" w:rsidRDefault="00726905" w:rsidP="00084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905" w:rsidRDefault="00726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26905" w:rsidRPr="00726905" w:rsidRDefault="00726905" w:rsidP="00726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90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26905">
        <w:rPr>
          <w:rFonts w:ascii="Times New Roman" w:hAnsi="Times New Roman" w:cs="Times New Roman"/>
          <w:b/>
          <w:bCs/>
          <w:sz w:val="24"/>
          <w:szCs w:val="24"/>
        </w:rPr>
        <w:t xml:space="preserve">. Форма решения об отказе в приеме документов / предоставлении Услуги </w:t>
      </w:r>
    </w:p>
    <w:p w:rsidR="00726905" w:rsidRDefault="00726905" w:rsidP="00726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905" w:rsidRDefault="00726905" w:rsidP="0072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6905" w:rsidRDefault="00726905" w:rsidP="0072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6905" w:rsidRDefault="00726905" w:rsidP="0072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6905" w:rsidRDefault="00726905" w:rsidP="0072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6905">
        <w:rPr>
          <w:rFonts w:ascii="Times New Roman" w:hAnsi="Times New Roman" w:cs="Times New Roman"/>
          <w:sz w:val="24"/>
          <w:szCs w:val="24"/>
        </w:rPr>
        <w:t xml:space="preserve">Наименование Заявителя </w:t>
      </w:r>
    </w:p>
    <w:p w:rsidR="00726905" w:rsidRPr="00726905" w:rsidRDefault="00726905" w:rsidP="0072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6905" w:rsidRDefault="00726905" w:rsidP="0072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6905">
        <w:rPr>
          <w:rFonts w:ascii="Times New Roman" w:hAnsi="Times New Roman" w:cs="Times New Roman"/>
          <w:sz w:val="24"/>
          <w:szCs w:val="24"/>
        </w:rPr>
        <w:t xml:space="preserve">Почтовый адрес Заявителя </w:t>
      </w:r>
    </w:p>
    <w:p w:rsidR="00726905" w:rsidRDefault="00726905" w:rsidP="0072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6905" w:rsidRDefault="00726905" w:rsidP="0072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6905" w:rsidRDefault="00726905" w:rsidP="0072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6905" w:rsidRDefault="00726905" w:rsidP="0072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6905" w:rsidRPr="00726905" w:rsidRDefault="00726905" w:rsidP="0072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6905" w:rsidRPr="00726905" w:rsidRDefault="00726905" w:rsidP="00726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905">
        <w:rPr>
          <w:rFonts w:ascii="Times New Roman" w:hAnsi="Times New Roman" w:cs="Times New Roman"/>
          <w:sz w:val="24"/>
          <w:szCs w:val="24"/>
        </w:rPr>
        <w:t>В АУ АО «Государственная экспертиза проектов» Вами направлено заявление о проведении негосударственной экспертизы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Pr="00726905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726905"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726905" w:rsidRPr="00726905" w:rsidRDefault="00726905" w:rsidP="007269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6905">
        <w:rPr>
          <w:rFonts w:ascii="Times New Roman" w:hAnsi="Times New Roman" w:cs="Times New Roman"/>
          <w:sz w:val="20"/>
          <w:szCs w:val="20"/>
        </w:rPr>
        <w:t>(объект негосударственной экспертизы)</w:t>
      </w:r>
    </w:p>
    <w:p w:rsidR="00726905" w:rsidRPr="00726905" w:rsidRDefault="00726905" w:rsidP="00726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90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726905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726905" w:rsidRPr="00726905" w:rsidRDefault="00726905" w:rsidP="007269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6905">
        <w:rPr>
          <w:rFonts w:ascii="Times New Roman" w:hAnsi="Times New Roman" w:cs="Times New Roman"/>
          <w:sz w:val="20"/>
          <w:szCs w:val="20"/>
        </w:rPr>
        <w:t>(наименование объекта капитального строительства, с указание почтового (строительного) адреса объекта)</w:t>
      </w:r>
    </w:p>
    <w:p w:rsidR="00726905" w:rsidRDefault="00726905" w:rsidP="00726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905" w:rsidRPr="00726905" w:rsidRDefault="00726905" w:rsidP="00726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905">
        <w:rPr>
          <w:rFonts w:ascii="Times New Roman" w:hAnsi="Times New Roman" w:cs="Times New Roman"/>
          <w:sz w:val="24"/>
          <w:szCs w:val="24"/>
        </w:rPr>
        <w:t xml:space="preserve">В связи с тем, что представленная Вами документация не соответствует следующим требованиям: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26905" w:rsidRDefault="00726905" w:rsidP="00726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905">
        <w:rPr>
          <w:rFonts w:ascii="Times New Roman" w:hAnsi="Times New Roman" w:cs="Times New Roman"/>
          <w:sz w:val="24"/>
          <w:szCs w:val="24"/>
        </w:rPr>
        <w:t>____________________________________________________________, представленн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726905">
        <w:rPr>
          <w:rFonts w:ascii="Times New Roman" w:hAnsi="Times New Roman" w:cs="Times New Roman"/>
          <w:sz w:val="24"/>
          <w:szCs w:val="24"/>
        </w:rPr>
        <w:t xml:space="preserve"> Вами </w:t>
      </w: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72690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26905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726905">
        <w:rPr>
          <w:rFonts w:ascii="Times New Roman" w:hAnsi="Times New Roman" w:cs="Times New Roman"/>
          <w:sz w:val="24"/>
          <w:szCs w:val="24"/>
        </w:rPr>
        <w:t xml:space="preserve">.____ № </w:t>
      </w:r>
      <w:proofErr w:type="spellStart"/>
      <w:r w:rsidRPr="00726905">
        <w:rPr>
          <w:rFonts w:ascii="Times New Roman" w:hAnsi="Times New Roman" w:cs="Times New Roman"/>
          <w:sz w:val="24"/>
          <w:szCs w:val="24"/>
        </w:rPr>
        <w:t>от_________________</w:t>
      </w:r>
      <w:proofErr w:type="spellEnd"/>
      <w:r w:rsidRPr="00726905">
        <w:rPr>
          <w:rFonts w:ascii="Times New Roman" w:hAnsi="Times New Roman" w:cs="Times New Roman"/>
          <w:sz w:val="24"/>
          <w:szCs w:val="24"/>
        </w:rPr>
        <w:t>) возвраща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26905">
        <w:rPr>
          <w:rFonts w:ascii="Times New Roman" w:hAnsi="Times New Roman" w:cs="Times New Roman"/>
          <w:sz w:val="24"/>
          <w:szCs w:val="24"/>
        </w:rPr>
        <w:t xml:space="preserve">тся без рассмотрения. </w:t>
      </w:r>
    </w:p>
    <w:p w:rsidR="00726905" w:rsidRPr="00726905" w:rsidRDefault="00726905" w:rsidP="00726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905" w:rsidRDefault="00726905" w:rsidP="00726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905" w:rsidRDefault="00726905" w:rsidP="00726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905" w:rsidRDefault="00726905" w:rsidP="00726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905" w:rsidRDefault="00726905" w:rsidP="00726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905" w:rsidRDefault="00726905" w:rsidP="00726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905" w:rsidRDefault="00726905" w:rsidP="00726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905" w:rsidRDefault="00726905" w:rsidP="00726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905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2617F7" w:rsidRDefault="00726905" w:rsidP="00726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905">
        <w:rPr>
          <w:rFonts w:ascii="Times New Roman" w:hAnsi="Times New Roman" w:cs="Times New Roman"/>
          <w:sz w:val="24"/>
          <w:szCs w:val="24"/>
        </w:rPr>
        <w:t xml:space="preserve">АУ АО «Государственная экспертиза проектов»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26905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304EC2" w:rsidRDefault="00304EC2" w:rsidP="00726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C2" w:rsidRDefault="00304EC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04EC2" w:rsidRPr="00304EC2" w:rsidRDefault="00304EC2" w:rsidP="0030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EC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8478B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04EC2">
        <w:rPr>
          <w:rFonts w:ascii="Times New Roman" w:hAnsi="Times New Roman" w:cs="Times New Roman"/>
          <w:b/>
          <w:bCs/>
          <w:sz w:val="24"/>
          <w:szCs w:val="24"/>
        </w:rPr>
        <w:t>. Форм</w:t>
      </w:r>
      <w:r w:rsidR="004A7D1F">
        <w:rPr>
          <w:rFonts w:ascii="Times New Roman" w:hAnsi="Times New Roman" w:cs="Times New Roman"/>
          <w:b/>
          <w:bCs/>
          <w:sz w:val="24"/>
          <w:szCs w:val="24"/>
        </w:rPr>
        <w:t>ы доверенностей</w:t>
      </w:r>
      <w:r w:rsidRPr="00304E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478B3" w:rsidRDefault="008478B3" w:rsidP="00304E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78B3" w:rsidRDefault="008478B3" w:rsidP="00304E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4EC2" w:rsidRPr="00304EC2" w:rsidRDefault="008478B3" w:rsidP="0030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="00304EC2" w:rsidRPr="00304EC2">
        <w:rPr>
          <w:rFonts w:ascii="Times New Roman" w:hAnsi="Times New Roman" w:cs="Times New Roman"/>
          <w:b/>
          <w:bCs/>
          <w:sz w:val="24"/>
          <w:szCs w:val="24"/>
        </w:rPr>
        <w:t>Образец доверенности с правом подписи договора и проектной документации (</w:t>
      </w:r>
      <w:proofErr w:type="gramStart"/>
      <w:r w:rsidR="00304EC2" w:rsidRPr="00304EC2">
        <w:rPr>
          <w:rFonts w:ascii="Times New Roman" w:hAnsi="Times New Roman" w:cs="Times New Roman"/>
          <w:b/>
          <w:bCs/>
          <w:sz w:val="24"/>
          <w:szCs w:val="24"/>
        </w:rPr>
        <w:t>полная</w:t>
      </w:r>
      <w:proofErr w:type="gramEnd"/>
      <w:r w:rsidR="00304EC2" w:rsidRPr="00304EC2">
        <w:rPr>
          <w:rFonts w:ascii="Times New Roman" w:hAnsi="Times New Roman" w:cs="Times New Roman"/>
          <w:b/>
          <w:bCs/>
          <w:sz w:val="24"/>
          <w:szCs w:val="24"/>
        </w:rPr>
        <w:t xml:space="preserve">): </w:t>
      </w:r>
    </w:p>
    <w:p w:rsidR="00304EC2" w:rsidRPr="00304EC2" w:rsidRDefault="00304EC2" w:rsidP="0030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EC2">
        <w:rPr>
          <w:rFonts w:ascii="Times New Roman" w:hAnsi="Times New Roman" w:cs="Times New Roman"/>
          <w:sz w:val="24"/>
          <w:szCs w:val="24"/>
        </w:rPr>
        <w:t xml:space="preserve">На бланке организации </w:t>
      </w:r>
    </w:p>
    <w:p w:rsidR="008478B3" w:rsidRDefault="008478B3" w:rsidP="0030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8B3" w:rsidRDefault="008478B3" w:rsidP="0030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C2" w:rsidRPr="008478B3" w:rsidRDefault="00304EC2" w:rsidP="00847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8B3">
        <w:rPr>
          <w:rFonts w:ascii="Times New Roman" w:hAnsi="Times New Roman" w:cs="Times New Roman"/>
          <w:b/>
          <w:sz w:val="24"/>
          <w:szCs w:val="24"/>
        </w:rPr>
        <w:t xml:space="preserve">Д О В Е Р Е Н </w:t>
      </w:r>
      <w:proofErr w:type="gramStart"/>
      <w:r w:rsidRPr="008478B3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8478B3">
        <w:rPr>
          <w:rFonts w:ascii="Times New Roman" w:hAnsi="Times New Roman" w:cs="Times New Roman"/>
          <w:b/>
          <w:sz w:val="24"/>
          <w:szCs w:val="24"/>
        </w:rPr>
        <w:t xml:space="preserve"> О С Т Ь</w:t>
      </w:r>
    </w:p>
    <w:p w:rsidR="008478B3" w:rsidRDefault="008478B3" w:rsidP="0030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C2" w:rsidRPr="00304EC2" w:rsidRDefault="00304EC2" w:rsidP="0030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EC2">
        <w:rPr>
          <w:rFonts w:ascii="Times New Roman" w:hAnsi="Times New Roman" w:cs="Times New Roman"/>
          <w:sz w:val="24"/>
          <w:szCs w:val="24"/>
        </w:rPr>
        <w:t>____________</w:t>
      </w:r>
      <w:r w:rsidR="008478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304EC2">
        <w:rPr>
          <w:rFonts w:ascii="Times New Roman" w:hAnsi="Times New Roman" w:cs="Times New Roman"/>
          <w:sz w:val="24"/>
          <w:szCs w:val="24"/>
        </w:rPr>
        <w:t xml:space="preserve"> «__»_________ 20__ </w:t>
      </w:r>
    </w:p>
    <w:p w:rsidR="008478B3" w:rsidRDefault="008478B3" w:rsidP="0030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8B3" w:rsidRDefault="008478B3" w:rsidP="0030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C2" w:rsidRPr="00304EC2" w:rsidRDefault="00304EC2" w:rsidP="0030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EC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____________________________________________________________________________________, </w:t>
      </w:r>
    </w:p>
    <w:p w:rsidR="00304EC2" w:rsidRPr="008478B3" w:rsidRDefault="00304EC2" w:rsidP="008478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78B3">
        <w:rPr>
          <w:rFonts w:ascii="Times New Roman" w:hAnsi="Times New Roman" w:cs="Times New Roman"/>
          <w:sz w:val="20"/>
          <w:szCs w:val="20"/>
        </w:rPr>
        <w:t>(наименование представляемого юр. лица, с указанием организационно-правовой формы)</w:t>
      </w:r>
    </w:p>
    <w:p w:rsidR="00304EC2" w:rsidRPr="008478B3" w:rsidRDefault="00304EC2" w:rsidP="008478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4EC2">
        <w:rPr>
          <w:rFonts w:ascii="Times New Roman" w:hAnsi="Times New Roman" w:cs="Times New Roman"/>
          <w:sz w:val="24"/>
          <w:szCs w:val="24"/>
        </w:rPr>
        <w:t>в лице ____________________________</w:t>
      </w:r>
      <w:r w:rsidR="008478B3">
        <w:rPr>
          <w:rFonts w:ascii="Times New Roman" w:hAnsi="Times New Roman" w:cs="Times New Roman"/>
          <w:sz w:val="24"/>
          <w:szCs w:val="24"/>
        </w:rPr>
        <w:t>____________</w:t>
      </w:r>
      <w:r w:rsidRPr="00304EC2">
        <w:rPr>
          <w:rFonts w:ascii="Times New Roman" w:hAnsi="Times New Roman" w:cs="Times New Roman"/>
          <w:sz w:val="24"/>
          <w:szCs w:val="24"/>
        </w:rPr>
        <w:t>_____________________________</w:t>
      </w:r>
      <w:r w:rsidR="008478B3">
        <w:rPr>
          <w:rFonts w:ascii="Times New Roman" w:hAnsi="Times New Roman" w:cs="Times New Roman"/>
          <w:sz w:val="24"/>
          <w:szCs w:val="24"/>
        </w:rPr>
        <w:t>_____</w:t>
      </w:r>
      <w:r w:rsidRPr="00304EC2">
        <w:rPr>
          <w:rFonts w:ascii="Times New Roman" w:hAnsi="Times New Roman" w:cs="Times New Roman"/>
          <w:sz w:val="24"/>
          <w:szCs w:val="24"/>
        </w:rPr>
        <w:t xml:space="preserve">____, </w:t>
      </w:r>
      <w:r w:rsidRPr="008478B3">
        <w:rPr>
          <w:rFonts w:ascii="Times New Roman" w:hAnsi="Times New Roman" w:cs="Times New Roman"/>
          <w:sz w:val="20"/>
          <w:szCs w:val="20"/>
        </w:rPr>
        <w:t>(должность, Ф.И.О.)</w:t>
      </w:r>
    </w:p>
    <w:p w:rsidR="008478B3" w:rsidRDefault="00304EC2" w:rsidP="00304E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4EC2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</w:t>
      </w:r>
      <w:r w:rsidR="008478B3">
        <w:rPr>
          <w:rFonts w:ascii="Times New Roman" w:hAnsi="Times New Roman" w:cs="Times New Roman"/>
          <w:sz w:val="24"/>
          <w:szCs w:val="24"/>
        </w:rPr>
        <w:t>_______</w:t>
      </w:r>
      <w:r w:rsidRPr="00304EC2">
        <w:rPr>
          <w:rFonts w:ascii="Times New Roman" w:hAnsi="Times New Roman" w:cs="Times New Roman"/>
          <w:sz w:val="24"/>
          <w:szCs w:val="24"/>
        </w:rPr>
        <w:t>__</w:t>
      </w:r>
      <w:r w:rsidR="008478B3">
        <w:rPr>
          <w:rFonts w:ascii="Times New Roman" w:hAnsi="Times New Roman" w:cs="Times New Roman"/>
          <w:sz w:val="24"/>
          <w:szCs w:val="24"/>
        </w:rPr>
        <w:t>__</w:t>
      </w:r>
      <w:r w:rsidRPr="00304E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478B3" w:rsidRPr="008478B3" w:rsidRDefault="008478B3" w:rsidP="008478B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478B3">
        <w:rPr>
          <w:rFonts w:ascii="Times New Roman" w:hAnsi="Times New Roman" w:cs="Times New Roman"/>
          <w:bCs/>
          <w:sz w:val="20"/>
          <w:szCs w:val="20"/>
        </w:rPr>
        <w:t>(Устава, Положения и т.д.)</w:t>
      </w:r>
    </w:p>
    <w:p w:rsidR="008478B3" w:rsidRDefault="008478B3" w:rsidP="00304E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4EC2" w:rsidRPr="00304EC2" w:rsidRDefault="00304EC2" w:rsidP="0030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EC2">
        <w:rPr>
          <w:rFonts w:ascii="Times New Roman" w:hAnsi="Times New Roman" w:cs="Times New Roman"/>
          <w:sz w:val="24"/>
          <w:szCs w:val="24"/>
        </w:rPr>
        <w:t xml:space="preserve">доверяет _____________________________________________________________________________________ </w:t>
      </w:r>
    </w:p>
    <w:p w:rsidR="00304EC2" w:rsidRPr="008478B3" w:rsidRDefault="00304EC2" w:rsidP="008478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78B3">
        <w:rPr>
          <w:rFonts w:ascii="Times New Roman" w:hAnsi="Times New Roman" w:cs="Times New Roman"/>
          <w:sz w:val="20"/>
          <w:szCs w:val="20"/>
        </w:rPr>
        <w:t>(наименование представителя – юр. лица, ОГРН или Ф.И.О. представителя физического лица, паспортные данные, должность)</w:t>
      </w:r>
    </w:p>
    <w:p w:rsidR="00304EC2" w:rsidRPr="00304EC2" w:rsidRDefault="00304EC2" w:rsidP="0030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EC2">
        <w:rPr>
          <w:rFonts w:ascii="Times New Roman" w:hAnsi="Times New Roman" w:cs="Times New Roman"/>
          <w:sz w:val="24"/>
          <w:szCs w:val="24"/>
        </w:rPr>
        <w:t xml:space="preserve">осуществлять следующие полномочия: </w:t>
      </w:r>
    </w:p>
    <w:p w:rsidR="008478B3" w:rsidRDefault="008478B3" w:rsidP="0030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C2" w:rsidRPr="00304EC2" w:rsidRDefault="00304EC2" w:rsidP="0030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EC2">
        <w:rPr>
          <w:rFonts w:ascii="Times New Roman" w:hAnsi="Times New Roman" w:cs="Times New Roman"/>
          <w:sz w:val="24"/>
          <w:szCs w:val="24"/>
        </w:rPr>
        <w:t xml:space="preserve">1. обращаться в </w:t>
      </w:r>
      <w:r w:rsidR="008478B3" w:rsidRPr="008478B3">
        <w:rPr>
          <w:rFonts w:ascii="Times New Roman" w:hAnsi="Times New Roman" w:cs="Times New Roman"/>
          <w:sz w:val="24"/>
          <w:szCs w:val="24"/>
        </w:rPr>
        <w:t xml:space="preserve">АУ АО «Государственная экспертиза проектов» </w:t>
      </w:r>
      <w:r w:rsidRPr="00304EC2">
        <w:rPr>
          <w:rFonts w:ascii="Times New Roman" w:hAnsi="Times New Roman" w:cs="Times New Roman"/>
          <w:sz w:val="24"/>
          <w:szCs w:val="24"/>
        </w:rPr>
        <w:t xml:space="preserve">по вопросу проведения экспертизы проектной документации и/или результатов инженерных изысканий по объекту: </w:t>
      </w:r>
    </w:p>
    <w:p w:rsidR="00304EC2" w:rsidRPr="00304EC2" w:rsidRDefault="00304EC2" w:rsidP="0030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EC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 </w:t>
      </w:r>
    </w:p>
    <w:p w:rsidR="00304EC2" w:rsidRPr="008478B3" w:rsidRDefault="00304EC2" w:rsidP="008478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78B3">
        <w:rPr>
          <w:rFonts w:ascii="Times New Roman" w:hAnsi="Times New Roman" w:cs="Times New Roman"/>
          <w:sz w:val="20"/>
          <w:szCs w:val="20"/>
        </w:rPr>
        <w:t>(полное наименование проектной документации и/или результатов инженерных изысканий)</w:t>
      </w:r>
    </w:p>
    <w:p w:rsidR="00304EC2" w:rsidRPr="00304EC2" w:rsidRDefault="00304EC2" w:rsidP="0030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EC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____________________________________________________________________________________; </w:t>
      </w:r>
    </w:p>
    <w:p w:rsidR="00304EC2" w:rsidRPr="00304EC2" w:rsidRDefault="00304EC2" w:rsidP="0030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EC2">
        <w:rPr>
          <w:rFonts w:ascii="Times New Roman" w:hAnsi="Times New Roman" w:cs="Times New Roman"/>
          <w:sz w:val="24"/>
          <w:szCs w:val="24"/>
        </w:rPr>
        <w:t xml:space="preserve">2. представлять и подписывать документы, необходимые для проведения экспертизы, а также дополнительные документы, расчеты, пояснения и т.д. (в том числе в электронной форме); </w:t>
      </w:r>
    </w:p>
    <w:p w:rsidR="00304EC2" w:rsidRPr="00304EC2" w:rsidRDefault="00304EC2" w:rsidP="0030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EC2">
        <w:rPr>
          <w:rFonts w:ascii="Times New Roman" w:hAnsi="Times New Roman" w:cs="Times New Roman"/>
          <w:sz w:val="24"/>
          <w:szCs w:val="24"/>
        </w:rPr>
        <w:t xml:space="preserve">3. заключать, изменять, исполнять, расторгать, подписывать договор на проведение экспертизы и финансовые документы (в том числе в электронной форме); </w:t>
      </w:r>
    </w:p>
    <w:p w:rsidR="00304EC2" w:rsidRPr="00304EC2" w:rsidRDefault="00304EC2" w:rsidP="0030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EC2">
        <w:rPr>
          <w:rFonts w:ascii="Times New Roman" w:hAnsi="Times New Roman" w:cs="Times New Roman"/>
          <w:sz w:val="24"/>
          <w:szCs w:val="24"/>
        </w:rPr>
        <w:t xml:space="preserve">4. получать результаты экспертизы, включая уведомления и заключения (в том числе в электронной форме); </w:t>
      </w:r>
    </w:p>
    <w:p w:rsidR="00304EC2" w:rsidRPr="00304EC2" w:rsidRDefault="00304EC2" w:rsidP="0030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EC2">
        <w:rPr>
          <w:rFonts w:ascii="Times New Roman" w:hAnsi="Times New Roman" w:cs="Times New Roman"/>
          <w:sz w:val="24"/>
          <w:szCs w:val="24"/>
        </w:rPr>
        <w:t xml:space="preserve">5. получать информацию о ходе проведения экспертизы. </w:t>
      </w:r>
    </w:p>
    <w:p w:rsidR="00304EC2" w:rsidRPr="00304EC2" w:rsidRDefault="00304EC2" w:rsidP="0030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EC2">
        <w:rPr>
          <w:rFonts w:ascii="Times New Roman" w:hAnsi="Times New Roman" w:cs="Times New Roman"/>
          <w:sz w:val="24"/>
          <w:szCs w:val="24"/>
        </w:rPr>
        <w:t xml:space="preserve">Доверенность выдается с правом подписи (в том числе цифровой). </w:t>
      </w:r>
    </w:p>
    <w:p w:rsidR="00304EC2" w:rsidRPr="00304EC2" w:rsidRDefault="00304EC2" w:rsidP="0030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EC2">
        <w:rPr>
          <w:rFonts w:ascii="Times New Roman" w:hAnsi="Times New Roman" w:cs="Times New Roman"/>
          <w:sz w:val="24"/>
          <w:szCs w:val="24"/>
        </w:rPr>
        <w:t xml:space="preserve">Доверенность выдана сроком на ____________. </w:t>
      </w:r>
    </w:p>
    <w:p w:rsidR="00304EC2" w:rsidRPr="00304EC2" w:rsidRDefault="00304EC2" w:rsidP="0030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EC2">
        <w:rPr>
          <w:rFonts w:ascii="Times New Roman" w:hAnsi="Times New Roman" w:cs="Times New Roman"/>
          <w:sz w:val="24"/>
          <w:szCs w:val="24"/>
        </w:rPr>
        <w:t xml:space="preserve">Подпись доверенного </w:t>
      </w:r>
      <w:proofErr w:type="spellStart"/>
      <w:r w:rsidRPr="00304EC2">
        <w:rPr>
          <w:rFonts w:ascii="Times New Roman" w:hAnsi="Times New Roman" w:cs="Times New Roman"/>
          <w:sz w:val="24"/>
          <w:szCs w:val="24"/>
        </w:rPr>
        <w:t>лица_____________________удостоверяю</w:t>
      </w:r>
      <w:proofErr w:type="spellEnd"/>
      <w:r w:rsidRPr="00304E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78B3" w:rsidRDefault="008478B3" w:rsidP="0030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8B3" w:rsidRDefault="008478B3" w:rsidP="0030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8B3" w:rsidRDefault="008478B3" w:rsidP="0030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8B3" w:rsidRDefault="008478B3" w:rsidP="0030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C2" w:rsidRPr="00304EC2" w:rsidRDefault="00304EC2" w:rsidP="0030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EC2">
        <w:rPr>
          <w:rFonts w:ascii="Times New Roman" w:hAnsi="Times New Roman" w:cs="Times New Roman"/>
          <w:sz w:val="24"/>
          <w:szCs w:val="24"/>
        </w:rPr>
        <w:t xml:space="preserve">_________________ ________________ </w:t>
      </w:r>
      <w:r w:rsidR="008478B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04EC2">
        <w:rPr>
          <w:rFonts w:ascii="Times New Roman" w:hAnsi="Times New Roman" w:cs="Times New Roman"/>
          <w:sz w:val="24"/>
          <w:szCs w:val="24"/>
        </w:rPr>
        <w:t xml:space="preserve">(должность, Ф.И.О.) (подпись) </w:t>
      </w:r>
    </w:p>
    <w:p w:rsidR="008478B3" w:rsidRDefault="008478B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04EC2" w:rsidRPr="00304EC2" w:rsidRDefault="008478B3" w:rsidP="0030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="00304EC2" w:rsidRPr="00304EC2">
        <w:rPr>
          <w:rFonts w:ascii="Times New Roman" w:hAnsi="Times New Roman" w:cs="Times New Roman"/>
          <w:b/>
          <w:bCs/>
          <w:sz w:val="24"/>
          <w:szCs w:val="24"/>
        </w:rPr>
        <w:t xml:space="preserve">.2. Образец доверенности с правом подписи только проектной документации и (или) результатов инженерных изысканий: </w:t>
      </w:r>
    </w:p>
    <w:p w:rsidR="00304EC2" w:rsidRPr="00304EC2" w:rsidRDefault="00304EC2" w:rsidP="0030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EC2">
        <w:rPr>
          <w:rFonts w:ascii="Times New Roman" w:hAnsi="Times New Roman" w:cs="Times New Roman"/>
          <w:sz w:val="24"/>
          <w:szCs w:val="24"/>
        </w:rPr>
        <w:t xml:space="preserve">На бланке организации </w:t>
      </w:r>
    </w:p>
    <w:p w:rsidR="008478B3" w:rsidRDefault="008478B3" w:rsidP="0030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8B3" w:rsidRDefault="008478B3" w:rsidP="0030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C2" w:rsidRPr="008478B3" w:rsidRDefault="00304EC2" w:rsidP="00847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8B3">
        <w:rPr>
          <w:rFonts w:ascii="Times New Roman" w:hAnsi="Times New Roman" w:cs="Times New Roman"/>
          <w:b/>
          <w:sz w:val="24"/>
          <w:szCs w:val="24"/>
        </w:rPr>
        <w:t xml:space="preserve">Д О В Е Р Е Н </w:t>
      </w:r>
      <w:proofErr w:type="gramStart"/>
      <w:r w:rsidRPr="008478B3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8478B3">
        <w:rPr>
          <w:rFonts w:ascii="Times New Roman" w:hAnsi="Times New Roman" w:cs="Times New Roman"/>
          <w:b/>
          <w:sz w:val="24"/>
          <w:szCs w:val="24"/>
        </w:rPr>
        <w:t xml:space="preserve"> О С Т Ь</w:t>
      </w:r>
    </w:p>
    <w:p w:rsidR="008478B3" w:rsidRPr="008478B3" w:rsidRDefault="008478B3" w:rsidP="0084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B3">
        <w:rPr>
          <w:rFonts w:ascii="Times New Roman" w:hAnsi="Times New Roman" w:cs="Times New Roman"/>
          <w:sz w:val="24"/>
          <w:szCs w:val="24"/>
        </w:rPr>
        <w:t xml:space="preserve">____________                                                                                                      «__»_________ 20__ </w:t>
      </w:r>
    </w:p>
    <w:p w:rsidR="008478B3" w:rsidRDefault="008478B3" w:rsidP="0084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8B3" w:rsidRDefault="008478B3" w:rsidP="0084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8B3" w:rsidRPr="008478B3" w:rsidRDefault="008478B3" w:rsidP="0084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B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____________________________________________________________________________________, </w:t>
      </w:r>
    </w:p>
    <w:p w:rsidR="008478B3" w:rsidRPr="008478B3" w:rsidRDefault="008478B3" w:rsidP="008478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78B3">
        <w:rPr>
          <w:rFonts w:ascii="Times New Roman" w:hAnsi="Times New Roman" w:cs="Times New Roman"/>
          <w:sz w:val="20"/>
          <w:szCs w:val="20"/>
        </w:rPr>
        <w:t>(наименование представляемого юр. лица, с указанием организационно-правовой формы)</w:t>
      </w:r>
    </w:p>
    <w:p w:rsidR="008478B3" w:rsidRPr="008478B3" w:rsidRDefault="008478B3" w:rsidP="008478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78B3"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______________________________________________________________________________, </w:t>
      </w:r>
      <w:r w:rsidRPr="008478B3">
        <w:rPr>
          <w:rFonts w:ascii="Times New Roman" w:hAnsi="Times New Roman" w:cs="Times New Roman"/>
          <w:sz w:val="20"/>
          <w:szCs w:val="20"/>
        </w:rPr>
        <w:t>(должность, Ф.И.О.)</w:t>
      </w:r>
    </w:p>
    <w:p w:rsidR="008478B3" w:rsidRPr="008478B3" w:rsidRDefault="008478B3" w:rsidP="008478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78B3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____________________________________________________________</w:t>
      </w:r>
      <w:r w:rsidRPr="008478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478B3" w:rsidRPr="008478B3" w:rsidRDefault="008478B3" w:rsidP="008478B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478B3">
        <w:rPr>
          <w:rFonts w:ascii="Times New Roman" w:hAnsi="Times New Roman" w:cs="Times New Roman"/>
          <w:bCs/>
          <w:sz w:val="20"/>
          <w:szCs w:val="20"/>
        </w:rPr>
        <w:t>(Устава, Положения и т.д.)</w:t>
      </w:r>
    </w:p>
    <w:p w:rsidR="008478B3" w:rsidRPr="008478B3" w:rsidRDefault="008478B3" w:rsidP="008478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78B3" w:rsidRPr="008478B3" w:rsidRDefault="008478B3" w:rsidP="0084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B3">
        <w:rPr>
          <w:rFonts w:ascii="Times New Roman" w:hAnsi="Times New Roman" w:cs="Times New Roman"/>
          <w:sz w:val="24"/>
          <w:szCs w:val="24"/>
        </w:rPr>
        <w:t xml:space="preserve">доверяет _____________________________________________________________________________________ </w:t>
      </w:r>
    </w:p>
    <w:p w:rsidR="008478B3" w:rsidRPr="008478B3" w:rsidRDefault="008478B3" w:rsidP="008478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78B3">
        <w:rPr>
          <w:rFonts w:ascii="Times New Roman" w:hAnsi="Times New Roman" w:cs="Times New Roman"/>
          <w:sz w:val="20"/>
          <w:szCs w:val="20"/>
        </w:rPr>
        <w:t>(наименование представителя – юр. лица, ОГРН или Ф.И.О. представителя физического лица, паспортные данные, должность)</w:t>
      </w:r>
    </w:p>
    <w:p w:rsidR="008478B3" w:rsidRPr="008478B3" w:rsidRDefault="008478B3" w:rsidP="0084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B3">
        <w:rPr>
          <w:rFonts w:ascii="Times New Roman" w:hAnsi="Times New Roman" w:cs="Times New Roman"/>
          <w:sz w:val="24"/>
          <w:szCs w:val="24"/>
        </w:rPr>
        <w:t xml:space="preserve">осуществлять следующие полномочия: </w:t>
      </w:r>
    </w:p>
    <w:p w:rsidR="00304EC2" w:rsidRPr="00304EC2" w:rsidRDefault="00304EC2" w:rsidP="0030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EC2">
        <w:rPr>
          <w:rFonts w:ascii="Times New Roman" w:hAnsi="Times New Roman" w:cs="Times New Roman"/>
          <w:sz w:val="24"/>
          <w:szCs w:val="24"/>
        </w:rPr>
        <w:t xml:space="preserve">1. обращаться в </w:t>
      </w:r>
      <w:r w:rsidR="008478B3" w:rsidRPr="008478B3">
        <w:rPr>
          <w:rFonts w:ascii="Times New Roman" w:hAnsi="Times New Roman" w:cs="Times New Roman"/>
          <w:sz w:val="24"/>
          <w:szCs w:val="24"/>
        </w:rPr>
        <w:t xml:space="preserve">АУ АО «Государственная экспертиза проектов» </w:t>
      </w:r>
      <w:r w:rsidRPr="00304EC2">
        <w:rPr>
          <w:rFonts w:ascii="Times New Roman" w:hAnsi="Times New Roman" w:cs="Times New Roman"/>
          <w:sz w:val="24"/>
          <w:szCs w:val="24"/>
        </w:rPr>
        <w:t xml:space="preserve">по вопросу проведения экспертизы проектной документации и/или результатов инженерных изысканий по объекту: </w:t>
      </w:r>
    </w:p>
    <w:p w:rsidR="00304EC2" w:rsidRPr="00304EC2" w:rsidRDefault="00304EC2" w:rsidP="0030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EC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 </w:t>
      </w:r>
    </w:p>
    <w:p w:rsidR="00304EC2" w:rsidRPr="008478B3" w:rsidRDefault="00304EC2" w:rsidP="008478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78B3">
        <w:rPr>
          <w:rFonts w:ascii="Times New Roman" w:hAnsi="Times New Roman" w:cs="Times New Roman"/>
          <w:sz w:val="20"/>
          <w:szCs w:val="20"/>
        </w:rPr>
        <w:t>(полное наименование проектной документации и/или результатов инженерных изысканий)</w:t>
      </w:r>
    </w:p>
    <w:p w:rsidR="00304EC2" w:rsidRPr="00304EC2" w:rsidRDefault="00304EC2" w:rsidP="0030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EC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____________________________________________________________________________________; </w:t>
      </w:r>
    </w:p>
    <w:p w:rsidR="00304EC2" w:rsidRPr="00304EC2" w:rsidRDefault="00304EC2" w:rsidP="0030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EC2">
        <w:rPr>
          <w:rFonts w:ascii="Times New Roman" w:hAnsi="Times New Roman" w:cs="Times New Roman"/>
          <w:sz w:val="24"/>
          <w:szCs w:val="24"/>
        </w:rPr>
        <w:t xml:space="preserve">2. представлять и подписывать документы, необходимые для проведения экспертизы, а также дополнительные документы, расчеты, пояснения и т.д. (в том числе в электронной форме); </w:t>
      </w:r>
    </w:p>
    <w:p w:rsidR="00304EC2" w:rsidRPr="00304EC2" w:rsidRDefault="00304EC2" w:rsidP="0030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EC2">
        <w:rPr>
          <w:rFonts w:ascii="Times New Roman" w:hAnsi="Times New Roman" w:cs="Times New Roman"/>
          <w:sz w:val="24"/>
          <w:szCs w:val="24"/>
        </w:rPr>
        <w:t xml:space="preserve">3. получать результаты экспертизы, включая уведомления и заключения (в том числе в электронной форме); </w:t>
      </w:r>
    </w:p>
    <w:p w:rsidR="00304EC2" w:rsidRPr="00304EC2" w:rsidRDefault="00304EC2" w:rsidP="0030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EC2">
        <w:rPr>
          <w:rFonts w:ascii="Times New Roman" w:hAnsi="Times New Roman" w:cs="Times New Roman"/>
          <w:sz w:val="24"/>
          <w:szCs w:val="24"/>
        </w:rPr>
        <w:t xml:space="preserve">4. получать информацию о ходе проведения экспертизы. </w:t>
      </w:r>
    </w:p>
    <w:p w:rsidR="00304EC2" w:rsidRPr="00304EC2" w:rsidRDefault="00304EC2" w:rsidP="0030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EC2">
        <w:rPr>
          <w:rFonts w:ascii="Times New Roman" w:hAnsi="Times New Roman" w:cs="Times New Roman"/>
          <w:sz w:val="24"/>
          <w:szCs w:val="24"/>
        </w:rPr>
        <w:t xml:space="preserve">Доверенность выдается с правом подписи (в том числе цифровой) только проектной и иной документации, необходимой для проведения экспертизы (без права подписи договора и финансовых документов). </w:t>
      </w:r>
    </w:p>
    <w:p w:rsidR="008478B3" w:rsidRDefault="008478B3" w:rsidP="0030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C2" w:rsidRPr="00304EC2" w:rsidRDefault="00304EC2" w:rsidP="0030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EC2">
        <w:rPr>
          <w:rFonts w:ascii="Times New Roman" w:hAnsi="Times New Roman" w:cs="Times New Roman"/>
          <w:sz w:val="24"/>
          <w:szCs w:val="24"/>
        </w:rPr>
        <w:t xml:space="preserve">Доверенность выдана сроком на ____________. </w:t>
      </w:r>
    </w:p>
    <w:p w:rsidR="008478B3" w:rsidRDefault="008478B3" w:rsidP="0030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8B3" w:rsidRDefault="008478B3" w:rsidP="0030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C2" w:rsidRDefault="00304EC2" w:rsidP="0030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EC2">
        <w:rPr>
          <w:rFonts w:ascii="Times New Roman" w:hAnsi="Times New Roman" w:cs="Times New Roman"/>
          <w:sz w:val="24"/>
          <w:szCs w:val="24"/>
        </w:rPr>
        <w:t xml:space="preserve">Подпись доверенного </w:t>
      </w:r>
      <w:proofErr w:type="spellStart"/>
      <w:r w:rsidRPr="00304EC2">
        <w:rPr>
          <w:rFonts w:ascii="Times New Roman" w:hAnsi="Times New Roman" w:cs="Times New Roman"/>
          <w:sz w:val="24"/>
          <w:szCs w:val="24"/>
        </w:rPr>
        <w:t>лица_____________________удостоверяю</w:t>
      </w:r>
      <w:proofErr w:type="spellEnd"/>
      <w:r w:rsidRPr="00304EC2">
        <w:rPr>
          <w:rFonts w:ascii="Times New Roman" w:hAnsi="Times New Roman" w:cs="Times New Roman"/>
          <w:sz w:val="24"/>
          <w:szCs w:val="24"/>
        </w:rPr>
        <w:t>.</w:t>
      </w:r>
    </w:p>
    <w:p w:rsidR="008478B3" w:rsidRDefault="008478B3" w:rsidP="0030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8B3" w:rsidRDefault="008478B3" w:rsidP="0030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8B3" w:rsidRDefault="008478B3" w:rsidP="0030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8B3" w:rsidRDefault="008478B3" w:rsidP="0030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8B3" w:rsidRDefault="008478B3" w:rsidP="0030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8B3" w:rsidRPr="008478B3" w:rsidRDefault="008478B3" w:rsidP="0084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B3">
        <w:rPr>
          <w:rFonts w:ascii="Times New Roman" w:hAnsi="Times New Roman" w:cs="Times New Roman"/>
          <w:sz w:val="24"/>
          <w:szCs w:val="24"/>
        </w:rPr>
        <w:t xml:space="preserve">_________________ ________________                                            (должность, Ф.И.О.) (подпись) </w:t>
      </w:r>
    </w:p>
    <w:p w:rsidR="008478B3" w:rsidRDefault="00847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478B3" w:rsidRPr="008478B3" w:rsidRDefault="008478B3" w:rsidP="008478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8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3.3. Образец доверенности без права подписи: </w:t>
      </w:r>
    </w:p>
    <w:p w:rsidR="008478B3" w:rsidRPr="008478B3" w:rsidRDefault="008478B3" w:rsidP="0084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B3">
        <w:rPr>
          <w:rFonts w:ascii="Times New Roman" w:hAnsi="Times New Roman" w:cs="Times New Roman"/>
          <w:sz w:val="24"/>
          <w:szCs w:val="24"/>
        </w:rPr>
        <w:t xml:space="preserve">На бланке организации </w:t>
      </w:r>
    </w:p>
    <w:p w:rsidR="008478B3" w:rsidRDefault="008478B3" w:rsidP="0084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8B3" w:rsidRDefault="008478B3" w:rsidP="0084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8B3" w:rsidRDefault="008478B3" w:rsidP="0084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8B3" w:rsidRDefault="008478B3" w:rsidP="0084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8B3" w:rsidRPr="008478B3" w:rsidRDefault="008478B3" w:rsidP="00847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8B3">
        <w:rPr>
          <w:rFonts w:ascii="Times New Roman" w:hAnsi="Times New Roman" w:cs="Times New Roman"/>
          <w:b/>
          <w:sz w:val="24"/>
          <w:szCs w:val="24"/>
        </w:rPr>
        <w:t xml:space="preserve">Д О В Е Р Е Н </w:t>
      </w:r>
      <w:proofErr w:type="gramStart"/>
      <w:r w:rsidRPr="008478B3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8478B3">
        <w:rPr>
          <w:rFonts w:ascii="Times New Roman" w:hAnsi="Times New Roman" w:cs="Times New Roman"/>
          <w:b/>
          <w:sz w:val="24"/>
          <w:szCs w:val="24"/>
        </w:rPr>
        <w:t xml:space="preserve"> О С Т Ь</w:t>
      </w:r>
    </w:p>
    <w:p w:rsidR="008478B3" w:rsidRPr="008478B3" w:rsidRDefault="008478B3" w:rsidP="0084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B3">
        <w:rPr>
          <w:rFonts w:ascii="Times New Roman" w:hAnsi="Times New Roman" w:cs="Times New Roman"/>
          <w:sz w:val="24"/>
          <w:szCs w:val="24"/>
        </w:rPr>
        <w:t xml:space="preserve">____________                                                                                                      «__»_________ 20__ </w:t>
      </w:r>
    </w:p>
    <w:p w:rsidR="008478B3" w:rsidRPr="008478B3" w:rsidRDefault="008478B3" w:rsidP="0084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8B3" w:rsidRPr="008478B3" w:rsidRDefault="008478B3" w:rsidP="0084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8B3" w:rsidRPr="008478B3" w:rsidRDefault="008478B3" w:rsidP="0084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B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____________________________________________________________________________________, </w:t>
      </w:r>
    </w:p>
    <w:p w:rsidR="008478B3" w:rsidRPr="008478B3" w:rsidRDefault="008478B3" w:rsidP="008478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78B3">
        <w:rPr>
          <w:rFonts w:ascii="Times New Roman" w:hAnsi="Times New Roman" w:cs="Times New Roman"/>
          <w:sz w:val="20"/>
          <w:szCs w:val="20"/>
        </w:rPr>
        <w:t>(наименование представляемого юр. лица, с указанием организационно-правовой формы)</w:t>
      </w:r>
    </w:p>
    <w:p w:rsidR="008478B3" w:rsidRPr="008478B3" w:rsidRDefault="008478B3" w:rsidP="008478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78B3"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______________________________________________________________________________, </w:t>
      </w:r>
      <w:r w:rsidRPr="008478B3">
        <w:rPr>
          <w:rFonts w:ascii="Times New Roman" w:hAnsi="Times New Roman" w:cs="Times New Roman"/>
          <w:sz w:val="20"/>
          <w:szCs w:val="20"/>
        </w:rPr>
        <w:t>(должность, Ф.И.О.)</w:t>
      </w:r>
    </w:p>
    <w:p w:rsidR="008478B3" w:rsidRPr="008478B3" w:rsidRDefault="008478B3" w:rsidP="008478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78B3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____________________________________________________________</w:t>
      </w:r>
      <w:r w:rsidRPr="008478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478B3" w:rsidRPr="008478B3" w:rsidRDefault="008478B3" w:rsidP="008478B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478B3">
        <w:rPr>
          <w:rFonts w:ascii="Times New Roman" w:hAnsi="Times New Roman" w:cs="Times New Roman"/>
          <w:bCs/>
          <w:sz w:val="20"/>
          <w:szCs w:val="20"/>
        </w:rPr>
        <w:t>(Устава, Положения и т.д.)</w:t>
      </w:r>
    </w:p>
    <w:p w:rsidR="008478B3" w:rsidRPr="008478B3" w:rsidRDefault="008478B3" w:rsidP="008478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78B3" w:rsidRPr="008478B3" w:rsidRDefault="008478B3" w:rsidP="0084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B3">
        <w:rPr>
          <w:rFonts w:ascii="Times New Roman" w:hAnsi="Times New Roman" w:cs="Times New Roman"/>
          <w:sz w:val="24"/>
          <w:szCs w:val="24"/>
        </w:rPr>
        <w:t xml:space="preserve">доверяет _____________________________________________________________________________________ </w:t>
      </w:r>
    </w:p>
    <w:p w:rsidR="008478B3" w:rsidRPr="008478B3" w:rsidRDefault="008478B3" w:rsidP="008478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78B3">
        <w:rPr>
          <w:rFonts w:ascii="Times New Roman" w:hAnsi="Times New Roman" w:cs="Times New Roman"/>
          <w:sz w:val="20"/>
          <w:szCs w:val="20"/>
        </w:rPr>
        <w:t>(наименование представителя – юр. лица, ОГРН или Ф.И.О. представителя физического лица, паспортные данные, должность)</w:t>
      </w:r>
    </w:p>
    <w:p w:rsidR="008478B3" w:rsidRPr="008478B3" w:rsidRDefault="008478B3" w:rsidP="0084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B3">
        <w:rPr>
          <w:rFonts w:ascii="Times New Roman" w:hAnsi="Times New Roman" w:cs="Times New Roman"/>
          <w:sz w:val="24"/>
          <w:szCs w:val="24"/>
        </w:rPr>
        <w:t xml:space="preserve">осуществлять следующие полномочия: </w:t>
      </w:r>
    </w:p>
    <w:p w:rsidR="008478B3" w:rsidRDefault="008478B3" w:rsidP="0084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8B3" w:rsidRPr="008478B3" w:rsidRDefault="008478B3" w:rsidP="0084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B3">
        <w:rPr>
          <w:rFonts w:ascii="Times New Roman" w:hAnsi="Times New Roman" w:cs="Times New Roman"/>
          <w:sz w:val="24"/>
          <w:szCs w:val="24"/>
        </w:rPr>
        <w:t xml:space="preserve">1. обращаться в АУ АО «Государственная экспертиза проектов» по вопросу проведения экспертизы проектной документации и/или результатов инженерных изысканий  по объекту: </w:t>
      </w:r>
    </w:p>
    <w:p w:rsidR="008478B3" w:rsidRPr="008478B3" w:rsidRDefault="008478B3" w:rsidP="0084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B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 </w:t>
      </w:r>
    </w:p>
    <w:p w:rsidR="008478B3" w:rsidRPr="008478B3" w:rsidRDefault="008478B3" w:rsidP="008478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78B3">
        <w:rPr>
          <w:rFonts w:ascii="Times New Roman" w:hAnsi="Times New Roman" w:cs="Times New Roman"/>
          <w:sz w:val="20"/>
          <w:szCs w:val="20"/>
        </w:rPr>
        <w:t>(полное наименование проектной документации и/или результатов инженерных изысканий)</w:t>
      </w:r>
    </w:p>
    <w:p w:rsidR="008478B3" w:rsidRPr="008478B3" w:rsidRDefault="008478B3" w:rsidP="0084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B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____________________________________________________________________________________; </w:t>
      </w:r>
    </w:p>
    <w:p w:rsidR="008478B3" w:rsidRPr="008478B3" w:rsidRDefault="008478B3" w:rsidP="0084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B3">
        <w:rPr>
          <w:rFonts w:ascii="Times New Roman" w:hAnsi="Times New Roman" w:cs="Times New Roman"/>
          <w:sz w:val="24"/>
          <w:szCs w:val="24"/>
        </w:rPr>
        <w:t xml:space="preserve">2. представлять документы, необходимые для проведения экспертизы, а также дополнительные документы, расчеты, пояснения и т.д. (в том числе в электронной форме); </w:t>
      </w:r>
    </w:p>
    <w:p w:rsidR="008478B3" w:rsidRPr="008478B3" w:rsidRDefault="008478B3" w:rsidP="0084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B3">
        <w:rPr>
          <w:rFonts w:ascii="Times New Roman" w:hAnsi="Times New Roman" w:cs="Times New Roman"/>
          <w:sz w:val="24"/>
          <w:szCs w:val="24"/>
        </w:rPr>
        <w:t xml:space="preserve">3. получать результаты экспертизы, включая уведомления и заключения (в том числе в электронной форме); </w:t>
      </w:r>
    </w:p>
    <w:p w:rsidR="008478B3" w:rsidRPr="008478B3" w:rsidRDefault="008478B3" w:rsidP="0084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B3">
        <w:rPr>
          <w:rFonts w:ascii="Times New Roman" w:hAnsi="Times New Roman" w:cs="Times New Roman"/>
          <w:sz w:val="24"/>
          <w:szCs w:val="24"/>
        </w:rPr>
        <w:t xml:space="preserve">4. получать информацию о ходе проведения экспертизы. </w:t>
      </w:r>
    </w:p>
    <w:p w:rsidR="008478B3" w:rsidRPr="008478B3" w:rsidRDefault="008478B3" w:rsidP="0084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B3">
        <w:rPr>
          <w:rFonts w:ascii="Times New Roman" w:hAnsi="Times New Roman" w:cs="Times New Roman"/>
          <w:sz w:val="24"/>
          <w:szCs w:val="24"/>
        </w:rPr>
        <w:t xml:space="preserve">Доверенность выдается без права подписи. </w:t>
      </w:r>
    </w:p>
    <w:p w:rsidR="008478B3" w:rsidRPr="008478B3" w:rsidRDefault="008478B3" w:rsidP="0084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B3">
        <w:rPr>
          <w:rFonts w:ascii="Times New Roman" w:hAnsi="Times New Roman" w:cs="Times New Roman"/>
          <w:sz w:val="24"/>
          <w:szCs w:val="24"/>
        </w:rPr>
        <w:t xml:space="preserve">Доверенность выдана сроком на ____________. </w:t>
      </w:r>
    </w:p>
    <w:p w:rsidR="008478B3" w:rsidRPr="008478B3" w:rsidRDefault="008478B3" w:rsidP="0084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B3">
        <w:rPr>
          <w:rFonts w:ascii="Times New Roman" w:hAnsi="Times New Roman" w:cs="Times New Roman"/>
          <w:sz w:val="24"/>
          <w:szCs w:val="24"/>
        </w:rPr>
        <w:t xml:space="preserve">Подпись доверенного </w:t>
      </w:r>
      <w:proofErr w:type="spellStart"/>
      <w:r w:rsidRPr="008478B3">
        <w:rPr>
          <w:rFonts w:ascii="Times New Roman" w:hAnsi="Times New Roman" w:cs="Times New Roman"/>
          <w:sz w:val="24"/>
          <w:szCs w:val="24"/>
        </w:rPr>
        <w:t>лица_____________________удостоверяю</w:t>
      </w:r>
      <w:proofErr w:type="spellEnd"/>
      <w:r w:rsidRPr="008478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78B3" w:rsidRPr="008478B3" w:rsidRDefault="008478B3" w:rsidP="0084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8B3" w:rsidRPr="008478B3" w:rsidRDefault="008478B3" w:rsidP="0084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8B3" w:rsidRPr="008478B3" w:rsidRDefault="008478B3" w:rsidP="0084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8B3" w:rsidRPr="008478B3" w:rsidRDefault="008478B3" w:rsidP="0084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8B3" w:rsidRPr="008478B3" w:rsidRDefault="008478B3" w:rsidP="0084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8B3" w:rsidRPr="008478B3" w:rsidRDefault="008478B3" w:rsidP="0084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B3">
        <w:rPr>
          <w:rFonts w:ascii="Times New Roman" w:hAnsi="Times New Roman" w:cs="Times New Roman"/>
          <w:sz w:val="24"/>
          <w:szCs w:val="24"/>
        </w:rPr>
        <w:t xml:space="preserve">_________________ ________________                                            (должность, Ф.И.О.) (подпись) </w:t>
      </w:r>
    </w:p>
    <w:p w:rsidR="008478B3" w:rsidRDefault="008478B3" w:rsidP="0084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8B3" w:rsidRDefault="00847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478B3" w:rsidRPr="008478B3" w:rsidRDefault="008478B3" w:rsidP="0084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B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478B3">
        <w:rPr>
          <w:rFonts w:ascii="Times New Roman" w:hAnsi="Times New Roman" w:cs="Times New Roman"/>
          <w:b/>
          <w:bCs/>
          <w:sz w:val="24"/>
          <w:szCs w:val="24"/>
        </w:rPr>
        <w:t xml:space="preserve">. Форма письма о продлении срока проведения негосударственной экспертизы </w:t>
      </w:r>
    </w:p>
    <w:p w:rsidR="008478B3" w:rsidRPr="008478B3" w:rsidRDefault="008478B3" w:rsidP="0084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B3">
        <w:rPr>
          <w:rFonts w:ascii="Times New Roman" w:hAnsi="Times New Roman" w:cs="Times New Roman"/>
          <w:b/>
          <w:bCs/>
          <w:sz w:val="24"/>
          <w:szCs w:val="24"/>
        </w:rPr>
        <w:t xml:space="preserve">О Б </w:t>
      </w:r>
      <w:proofErr w:type="gramStart"/>
      <w:r w:rsidRPr="008478B3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8478B3">
        <w:rPr>
          <w:rFonts w:ascii="Times New Roman" w:hAnsi="Times New Roman" w:cs="Times New Roman"/>
          <w:b/>
          <w:bCs/>
          <w:sz w:val="24"/>
          <w:szCs w:val="24"/>
        </w:rPr>
        <w:t xml:space="preserve"> А З Е Ц </w:t>
      </w:r>
    </w:p>
    <w:p w:rsidR="008478B3" w:rsidRPr="008478B3" w:rsidRDefault="008478B3" w:rsidP="0084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B3">
        <w:rPr>
          <w:rFonts w:ascii="Times New Roman" w:hAnsi="Times New Roman" w:cs="Times New Roman"/>
          <w:sz w:val="24"/>
          <w:szCs w:val="24"/>
        </w:rPr>
        <w:t xml:space="preserve">На фирменном бланке </w:t>
      </w:r>
    </w:p>
    <w:p w:rsidR="008478B3" w:rsidRDefault="008478B3" w:rsidP="008478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78B3" w:rsidRDefault="008478B3" w:rsidP="008478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78B3" w:rsidRDefault="008478B3" w:rsidP="008478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78B3" w:rsidRDefault="008478B3" w:rsidP="008478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78B3" w:rsidRPr="008478B3" w:rsidRDefault="008478B3" w:rsidP="00847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78B3">
        <w:rPr>
          <w:rFonts w:ascii="Times New Roman" w:hAnsi="Times New Roman" w:cs="Times New Roman"/>
          <w:b/>
          <w:bCs/>
          <w:sz w:val="24"/>
          <w:szCs w:val="24"/>
        </w:rPr>
        <w:t>Письмо на продление срока</w:t>
      </w:r>
    </w:p>
    <w:p w:rsidR="008478B3" w:rsidRPr="008478B3" w:rsidRDefault="008478B3" w:rsidP="0084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B3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8478B3">
        <w:rPr>
          <w:rFonts w:ascii="Times New Roman" w:hAnsi="Times New Roman" w:cs="Times New Roman"/>
          <w:sz w:val="24"/>
          <w:szCs w:val="24"/>
        </w:rPr>
        <w:t xml:space="preserve">______________________________________________, </w:t>
      </w:r>
    </w:p>
    <w:p w:rsidR="008478B3" w:rsidRPr="008478B3" w:rsidRDefault="008478B3" w:rsidP="008478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78B3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8478B3" w:rsidRDefault="008478B3" w:rsidP="0084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8B3" w:rsidRPr="008478B3" w:rsidRDefault="008478B3" w:rsidP="0084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B3">
        <w:rPr>
          <w:rFonts w:ascii="Times New Roman" w:hAnsi="Times New Roman" w:cs="Times New Roman"/>
          <w:sz w:val="24"/>
          <w:szCs w:val="24"/>
        </w:rPr>
        <w:t>заключившее с АУ АО «Государственная экспертиза проектов» договор на оказание возмездных услуг по проведению негосударственной экспертизы № ________ от «____»_________20_____г., просит в связи с необходимостью устранения замечаний продлить срок проведения негос</w:t>
      </w:r>
      <w:r w:rsidR="00642540">
        <w:rPr>
          <w:rFonts w:ascii="Times New Roman" w:hAnsi="Times New Roman" w:cs="Times New Roman"/>
          <w:sz w:val="24"/>
          <w:szCs w:val="24"/>
        </w:rPr>
        <w:t>ударственной экспертизы объекта____________</w:t>
      </w:r>
      <w:r w:rsidRPr="008478B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8478B3" w:rsidRPr="00642540" w:rsidRDefault="008478B3" w:rsidP="006425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42540">
        <w:rPr>
          <w:rFonts w:ascii="Times New Roman" w:hAnsi="Times New Roman" w:cs="Times New Roman"/>
          <w:sz w:val="20"/>
          <w:szCs w:val="20"/>
        </w:rPr>
        <w:t>(наименование объекта капитального строительства)</w:t>
      </w:r>
    </w:p>
    <w:p w:rsidR="008478B3" w:rsidRPr="008478B3" w:rsidRDefault="008478B3" w:rsidP="0084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B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42540">
        <w:rPr>
          <w:rFonts w:ascii="Times New Roman" w:hAnsi="Times New Roman" w:cs="Times New Roman"/>
          <w:sz w:val="24"/>
          <w:szCs w:val="24"/>
        </w:rPr>
        <w:t>__________________</w:t>
      </w:r>
      <w:r w:rsidRPr="008478B3">
        <w:rPr>
          <w:rFonts w:ascii="Times New Roman" w:hAnsi="Times New Roman" w:cs="Times New Roman"/>
          <w:sz w:val="24"/>
          <w:szCs w:val="24"/>
        </w:rPr>
        <w:t xml:space="preserve">_____________________, </w:t>
      </w:r>
    </w:p>
    <w:p w:rsidR="008478B3" w:rsidRPr="008478B3" w:rsidRDefault="008478B3" w:rsidP="0084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B3">
        <w:rPr>
          <w:rFonts w:ascii="Times New Roman" w:hAnsi="Times New Roman" w:cs="Times New Roman"/>
          <w:sz w:val="24"/>
          <w:szCs w:val="24"/>
        </w:rPr>
        <w:t xml:space="preserve">на 20 рабочих дней. </w:t>
      </w:r>
    </w:p>
    <w:p w:rsidR="00642540" w:rsidRDefault="00642540" w:rsidP="008478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2540" w:rsidRDefault="00642540" w:rsidP="008478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78B3" w:rsidRPr="00642540" w:rsidRDefault="008478B3" w:rsidP="0084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540">
        <w:rPr>
          <w:rFonts w:ascii="Times New Roman" w:hAnsi="Times New Roman" w:cs="Times New Roman"/>
          <w:bCs/>
          <w:sz w:val="24"/>
          <w:szCs w:val="24"/>
        </w:rPr>
        <w:t>Руководитель ______</w:t>
      </w:r>
      <w:r w:rsidR="00642540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Pr="00642540">
        <w:rPr>
          <w:rFonts w:ascii="Times New Roman" w:hAnsi="Times New Roman" w:cs="Times New Roman"/>
          <w:bCs/>
          <w:sz w:val="24"/>
          <w:szCs w:val="24"/>
        </w:rPr>
        <w:t xml:space="preserve">_______ Расшифровка </w:t>
      </w:r>
    </w:p>
    <w:p w:rsidR="008478B3" w:rsidRPr="008478B3" w:rsidRDefault="008478B3" w:rsidP="0084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B3">
        <w:rPr>
          <w:rFonts w:ascii="Times New Roman" w:hAnsi="Times New Roman" w:cs="Times New Roman"/>
          <w:sz w:val="24"/>
          <w:szCs w:val="24"/>
        </w:rPr>
        <w:t xml:space="preserve">(должность) </w:t>
      </w:r>
      <w:r w:rsidR="0064254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478B3">
        <w:rPr>
          <w:rFonts w:ascii="Times New Roman" w:hAnsi="Times New Roman" w:cs="Times New Roman"/>
          <w:sz w:val="24"/>
          <w:szCs w:val="24"/>
        </w:rPr>
        <w:t xml:space="preserve">(подпись) </w:t>
      </w:r>
    </w:p>
    <w:p w:rsidR="008478B3" w:rsidRDefault="008478B3" w:rsidP="0084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B3">
        <w:rPr>
          <w:rFonts w:ascii="Times New Roman" w:hAnsi="Times New Roman" w:cs="Times New Roman"/>
          <w:sz w:val="24"/>
          <w:szCs w:val="24"/>
        </w:rPr>
        <w:t>М.П.</w:t>
      </w:r>
    </w:p>
    <w:sectPr w:rsidR="008478B3" w:rsidSect="00854B31">
      <w:footerReference w:type="default" r:id="rId24"/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E46" w:rsidRDefault="00B56E46" w:rsidP="006D256E">
      <w:pPr>
        <w:spacing w:after="0" w:line="240" w:lineRule="auto"/>
      </w:pPr>
      <w:r>
        <w:separator/>
      </w:r>
    </w:p>
  </w:endnote>
  <w:endnote w:type="continuationSeparator" w:id="0">
    <w:p w:rsidR="00B56E46" w:rsidRDefault="00B56E46" w:rsidP="006D2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0414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56E46" w:rsidRPr="005140C3" w:rsidRDefault="00396250" w:rsidP="00854B31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140C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56E46" w:rsidRPr="005140C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140C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226B1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5140C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E46" w:rsidRDefault="00B56E46" w:rsidP="006D256E">
      <w:pPr>
        <w:spacing w:after="0" w:line="240" w:lineRule="auto"/>
      </w:pPr>
      <w:r>
        <w:separator/>
      </w:r>
    </w:p>
  </w:footnote>
  <w:footnote w:type="continuationSeparator" w:id="0">
    <w:p w:rsidR="00B56E46" w:rsidRDefault="00B56E46" w:rsidP="006D2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5A5"/>
    <w:multiLevelType w:val="hybridMultilevel"/>
    <w:tmpl w:val="20304584"/>
    <w:lvl w:ilvl="0" w:tplc="0952C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35CE7"/>
    <w:multiLevelType w:val="hybridMultilevel"/>
    <w:tmpl w:val="891C9568"/>
    <w:lvl w:ilvl="0" w:tplc="7310C3AE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11FA7"/>
    <w:multiLevelType w:val="hybridMultilevel"/>
    <w:tmpl w:val="E3501AF2"/>
    <w:lvl w:ilvl="0" w:tplc="0952C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60E57"/>
    <w:multiLevelType w:val="hybridMultilevel"/>
    <w:tmpl w:val="C5F01714"/>
    <w:lvl w:ilvl="0" w:tplc="0952C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95BD4"/>
    <w:multiLevelType w:val="hybridMultilevel"/>
    <w:tmpl w:val="48B82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43B6A"/>
    <w:multiLevelType w:val="multilevel"/>
    <w:tmpl w:val="28105D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E2366B7"/>
    <w:multiLevelType w:val="hybridMultilevel"/>
    <w:tmpl w:val="B054FEC4"/>
    <w:lvl w:ilvl="0" w:tplc="0952C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3333DD"/>
    <w:multiLevelType w:val="hybridMultilevel"/>
    <w:tmpl w:val="BFB4E8EC"/>
    <w:lvl w:ilvl="0" w:tplc="0952C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80A"/>
    <w:rsid w:val="00000088"/>
    <w:rsid w:val="0000105B"/>
    <w:rsid w:val="00001F23"/>
    <w:rsid w:val="00003152"/>
    <w:rsid w:val="00005AE8"/>
    <w:rsid w:val="00005F07"/>
    <w:rsid w:val="00013243"/>
    <w:rsid w:val="00014BB4"/>
    <w:rsid w:val="000169DC"/>
    <w:rsid w:val="00016D3C"/>
    <w:rsid w:val="0002170F"/>
    <w:rsid w:val="000225BF"/>
    <w:rsid w:val="00022AE6"/>
    <w:rsid w:val="000244B5"/>
    <w:rsid w:val="00026761"/>
    <w:rsid w:val="00026C6D"/>
    <w:rsid w:val="00027E8D"/>
    <w:rsid w:val="000307EF"/>
    <w:rsid w:val="0003202C"/>
    <w:rsid w:val="00032F81"/>
    <w:rsid w:val="000344E1"/>
    <w:rsid w:val="00037212"/>
    <w:rsid w:val="0004044F"/>
    <w:rsid w:val="00045101"/>
    <w:rsid w:val="0004727B"/>
    <w:rsid w:val="0005288D"/>
    <w:rsid w:val="000603C5"/>
    <w:rsid w:val="000641AF"/>
    <w:rsid w:val="00064C10"/>
    <w:rsid w:val="000655F1"/>
    <w:rsid w:val="00067247"/>
    <w:rsid w:val="00077E37"/>
    <w:rsid w:val="00077FBA"/>
    <w:rsid w:val="00080FBF"/>
    <w:rsid w:val="000821B5"/>
    <w:rsid w:val="0008410A"/>
    <w:rsid w:val="00084CC5"/>
    <w:rsid w:val="0008748D"/>
    <w:rsid w:val="00091186"/>
    <w:rsid w:val="000A4BB5"/>
    <w:rsid w:val="000A59CE"/>
    <w:rsid w:val="000A7DE7"/>
    <w:rsid w:val="000B589D"/>
    <w:rsid w:val="000B6DC0"/>
    <w:rsid w:val="000C3A1B"/>
    <w:rsid w:val="000C5E7F"/>
    <w:rsid w:val="000D2601"/>
    <w:rsid w:val="000D4A7A"/>
    <w:rsid w:val="000D6378"/>
    <w:rsid w:val="000D640B"/>
    <w:rsid w:val="000D7734"/>
    <w:rsid w:val="000E012A"/>
    <w:rsid w:val="000E0AA3"/>
    <w:rsid w:val="000E70B9"/>
    <w:rsid w:val="000E72C9"/>
    <w:rsid w:val="000E7F84"/>
    <w:rsid w:val="000F1818"/>
    <w:rsid w:val="000F3644"/>
    <w:rsid w:val="00101383"/>
    <w:rsid w:val="00101C0C"/>
    <w:rsid w:val="0010293D"/>
    <w:rsid w:val="0010390C"/>
    <w:rsid w:val="001054BA"/>
    <w:rsid w:val="00105508"/>
    <w:rsid w:val="0010551A"/>
    <w:rsid w:val="0011157C"/>
    <w:rsid w:val="00113740"/>
    <w:rsid w:val="00117C64"/>
    <w:rsid w:val="00121CAB"/>
    <w:rsid w:val="00124E56"/>
    <w:rsid w:val="00131503"/>
    <w:rsid w:val="00136D5E"/>
    <w:rsid w:val="00137423"/>
    <w:rsid w:val="00141039"/>
    <w:rsid w:val="001426C0"/>
    <w:rsid w:val="0014679C"/>
    <w:rsid w:val="00146CC0"/>
    <w:rsid w:val="0015179C"/>
    <w:rsid w:val="00156D76"/>
    <w:rsid w:val="00162CE5"/>
    <w:rsid w:val="001652AB"/>
    <w:rsid w:val="00165D61"/>
    <w:rsid w:val="001679CD"/>
    <w:rsid w:val="0017471A"/>
    <w:rsid w:val="001759E9"/>
    <w:rsid w:val="00175F96"/>
    <w:rsid w:val="001764BD"/>
    <w:rsid w:val="00177809"/>
    <w:rsid w:val="001803AC"/>
    <w:rsid w:val="00182B67"/>
    <w:rsid w:val="0018511F"/>
    <w:rsid w:val="00186CCB"/>
    <w:rsid w:val="00190981"/>
    <w:rsid w:val="0019114C"/>
    <w:rsid w:val="001916DE"/>
    <w:rsid w:val="001922CF"/>
    <w:rsid w:val="0019258F"/>
    <w:rsid w:val="00192945"/>
    <w:rsid w:val="001941BB"/>
    <w:rsid w:val="001946AE"/>
    <w:rsid w:val="0019494A"/>
    <w:rsid w:val="001A02BE"/>
    <w:rsid w:val="001A0F5A"/>
    <w:rsid w:val="001A1B07"/>
    <w:rsid w:val="001A27B6"/>
    <w:rsid w:val="001A4237"/>
    <w:rsid w:val="001A53A8"/>
    <w:rsid w:val="001A61A9"/>
    <w:rsid w:val="001A6A7F"/>
    <w:rsid w:val="001B12BF"/>
    <w:rsid w:val="001B4DF5"/>
    <w:rsid w:val="001B599B"/>
    <w:rsid w:val="001B71B4"/>
    <w:rsid w:val="001C0225"/>
    <w:rsid w:val="001C0A8C"/>
    <w:rsid w:val="001C2FA5"/>
    <w:rsid w:val="001C3D25"/>
    <w:rsid w:val="001C6A13"/>
    <w:rsid w:val="001D3081"/>
    <w:rsid w:val="001D617E"/>
    <w:rsid w:val="001D61F8"/>
    <w:rsid w:val="001D72E1"/>
    <w:rsid w:val="001D7685"/>
    <w:rsid w:val="001E221D"/>
    <w:rsid w:val="001E2FBB"/>
    <w:rsid w:val="001E38F4"/>
    <w:rsid w:val="001E68AC"/>
    <w:rsid w:val="001F03C0"/>
    <w:rsid w:val="001F38BF"/>
    <w:rsid w:val="001F5A24"/>
    <w:rsid w:val="001F6B87"/>
    <w:rsid w:val="00204203"/>
    <w:rsid w:val="00204A56"/>
    <w:rsid w:val="00204B84"/>
    <w:rsid w:val="0020608E"/>
    <w:rsid w:val="00206700"/>
    <w:rsid w:val="00210907"/>
    <w:rsid w:val="00211951"/>
    <w:rsid w:val="0021226D"/>
    <w:rsid w:val="00214807"/>
    <w:rsid w:val="00223E4B"/>
    <w:rsid w:val="00225D9A"/>
    <w:rsid w:val="00232836"/>
    <w:rsid w:val="00233135"/>
    <w:rsid w:val="0023345A"/>
    <w:rsid w:val="00233F6A"/>
    <w:rsid w:val="0023662B"/>
    <w:rsid w:val="002419B0"/>
    <w:rsid w:val="002425AE"/>
    <w:rsid w:val="00243D05"/>
    <w:rsid w:val="00246D8D"/>
    <w:rsid w:val="00246ED3"/>
    <w:rsid w:val="00246FD9"/>
    <w:rsid w:val="00252636"/>
    <w:rsid w:val="00253474"/>
    <w:rsid w:val="00254A9F"/>
    <w:rsid w:val="002605C8"/>
    <w:rsid w:val="002617F7"/>
    <w:rsid w:val="00261978"/>
    <w:rsid w:val="002640B3"/>
    <w:rsid w:val="002656C2"/>
    <w:rsid w:val="00266D4F"/>
    <w:rsid w:val="00272662"/>
    <w:rsid w:val="00275B24"/>
    <w:rsid w:val="00276EA8"/>
    <w:rsid w:val="002813C8"/>
    <w:rsid w:val="0028188A"/>
    <w:rsid w:val="00281F93"/>
    <w:rsid w:val="0028350C"/>
    <w:rsid w:val="00283850"/>
    <w:rsid w:val="00291071"/>
    <w:rsid w:val="002A07B7"/>
    <w:rsid w:val="002A5B45"/>
    <w:rsid w:val="002B21FA"/>
    <w:rsid w:val="002B27CF"/>
    <w:rsid w:val="002B4506"/>
    <w:rsid w:val="002B5B95"/>
    <w:rsid w:val="002C03EC"/>
    <w:rsid w:val="002C0631"/>
    <w:rsid w:val="002D0AAB"/>
    <w:rsid w:val="002D278E"/>
    <w:rsid w:val="002D3CC9"/>
    <w:rsid w:val="002D482B"/>
    <w:rsid w:val="002D526F"/>
    <w:rsid w:val="002E05A3"/>
    <w:rsid w:val="002E3116"/>
    <w:rsid w:val="002E5D71"/>
    <w:rsid w:val="002E7C8D"/>
    <w:rsid w:val="002E7F81"/>
    <w:rsid w:val="002F2A0E"/>
    <w:rsid w:val="002F33D6"/>
    <w:rsid w:val="002F76CF"/>
    <w:rsid w:val="00301B3A"/>
    <w:rsid w:val="0030229F"/>
    <w:rsid w:val="00304EC2"/>
    <w:rsid w:val="00306E0C"/>
    <w:rsid w:val="00307255"/>
    <w:rsid w:val="00314D2D"/>
    <w:rsid w:val="00315AC1"/>
    <w:rsid w:val="00320297"/>
    <w:rsid w:val="003220AE"/>
    <w:rsid w:val="00322366"/>
    <w:rsid w:val="00324641"/>
    <w:rsid w:val="0032469C"/>
    <w:rsid w:val="00326560"/>
    <w:rsid w:val="00327518"/>
    <w:rsid w:val="00330267"/>
    <w:rsid w:val="00333E44"/>
    <w:rsid w:val="00341DE5"/>
    <w:rsid w:val="00345311"/>
    <w:rsid w:val="00345752"/>
    <w:rsid w:val="00346141"/>
    <w:rsid w:val="00350DEB"/>
    <w:rsid w:val="00351B03"/>
    <w:rsid w:val="00354C4A"/>
    <w:rsid w:val="00357A29"/>
    <w:rsid w:val="00362E40"/>
    <w:rsid w:val="00362F6F"/>
    <w:rsid w:val="003673CA"/>
    <w:rsid w:val="00367F57"/>
    <w:rsid w:val="00375414"/>
    <w:rsid w:val="00377CE1"/>
    <w:rsid w:val="00380737"/>
    <w:rsid w:val="003866DD"/>
    <w:rsid w:val="00391385"/>
    <w:rsid w:val="00392B64"/>
    <w:rsid w:val="00394168"/>
    <w:rsid w:val="00395833"/>
    <w:rsid w:val="0039591D"/>
    <w:rsid w:val="00395B4D"/>
    <w:rsid w:val="00396250"/>
    <w:rsid w:val="00396C50"/>
    <w:rsid w:val="003A0C8D"/>
    <w:rsid w:val="003A1BD9"/>
    <w:rsid w:val="003A7706"/>
    <w:rsid w:val="003C0233"/>
    <w:rsid w:val="003C24AE"/>
    <w:rsid w:val="003C4009"/>
    <w:rsid w:val="003C43D5"/>
    <w:rsid w:val="003C4A56"/>
    <w:rsid w:val="003C5DEC"/>
    <w:rsid w:val="003D0C23"/>
    <w:rsid w:val="003D1223"/>
    <w:rsid w:val="003D1C1F"/>
    <w:rsid w:val="003D1F05"/>
    <w:rsid w:val="003D5C45"/>
    <w:rsid w:val="003E4856"/>
    <w:rsid w:val="003E7F10"/>
    <w:rsid w:val="003F045F"/>
    <w:rsid w:val="003F05D6"/>
    <w:rsid w:val="003F1872"/>
    <w:rsid w:val="003F3BBB"/>
    <w:rsid w:val="003F4184"/>
    <w:rsid w:val="003F5E61"/>
    <w:rsid w:val="00400B05"/>
    <w:rsid w:val="00403098"/>
    <w:rsid w:val="00406F50"/>
    <w:rsid w:val="004117B5"/>
    <w:rsid w:val="004156A2"/>
    <w:rsid w:val="004168E0"/>
    <w:rsid w:val="00421550"/>
    <w:rsid w:val="00422F38"/>
    <w:rsid w:val="00425B96"/>
    <w:rsid w:val="0043357A"/>
    <w:rsid w:val="00436C48"/>
    <w:rsid w:val="004449FF"/>
    <w:rsid w:val="00446983"/>
    <w:rsid w:val="00446C4B"/>
    <w:rsid w:val="00451059"/>
    <w:rsid w:val="00452309"/>
    <w:rsid w:val="00453096"/>
    <w:rsid w:val="00453325"/>
    <w:rsid w:val="004538E8"/>
    <w:rsid w:val="0045518E"/>
    <w:rsid w:val="00457A81"/>
    <w:rsid w:val="00460779"/>
    <w:rsid w:val="004643E0"/>
    <w:rsid w:val="00465789"/>
    <w:rsid w:val="00472282"/>
    <w:rsid w:val="00482307"/>
    <w:rsid w:val="004872CB"/>
    <w:rsid w:val="00490C97"/>
    <w:rsid w:val="00495372"/>
    <w:rsid w:val="00497F28"/>
    <w:rsid w:val="004A0A01"/>
    <w:rsid w:val="004A16C3"/>
    <w:rsid w:val="004A7D1F"/>
    <w:rsid w:val="004B0BD4"/>
    <w:rsid w:val="004B136D"/>
    <w:rsid w:val="004B150C"/>
    <w:rsid w:val="004C1087"/>
    <w:rsid w:val="004C1574"/>
    <w:rsid w:val="004C5408"/>
    <w:rsid w:val="004D178B"/>
    <w:rsid w:val="004D1DAF"/>
    <w:rsid w:val="004D497A"/>
    <w:rsid w:val="004D4BEC"/>
    <w:rsid w:val="004D4EF6"/>
    <w:rsid w:val="004D5076"/>
    <w:rsid w:val="004D5254"/>
    <w:rsid w:val="004E0D72"/>
    <w:rsid w:val="004E5413"/>
    <w:rsid w:val="004F0DA5"/>
    <w:rsid w:val="004F309C"/>
    <w:rsid w:val="00502526"/>
    <w:rsid w:val="005035EB"/>
    <w:rsid w:val="00506F9E"/>
    <w:rsid w:val="00507E1B"/>
    <w:rsid w:val="005140C3"/>
    <w:rsid w:val="00515486"/>
    <w:rsid w:val="0052434E"/>
    <w:rsid w:val="005261ED"/>
    <w:rsid w:val="005439ED"/>
    <w:rsid w:val="00543C6A"/>
    <w:rsid w:val="00543F00"/>
    <w:rsid w:val="005451EE"/>
    <w:rsid w:val="0054548A"/>
    <w:rsid w:val="005462E0"/>
    <w:rsid w:val="005516C8"/>
    <w:rsid w:val="005542EE"/>
    <w:rsid w:val="00555515"/>
    <w:rsid w:val="005556E1"/>
    <w:rsid w:val="00555B74"/>
    <w:rsid w:val="00555CC7"/>
    <w:rsid w:val="00556A86"/>
    <w:rsid w:val="00557134"/>
    <w:rsid w:val="00561789"/>
    <w:rsid w:val="00562D3F"/>
    <w:rsid w:val="00562E99"/>
    <w:rsid w:val="00563733"/>
    <w:rsid w:val="00564C3D"/>
    <w:rsid w:val="00565008"/>
    <w:rsid w:val="005705E0"/>
    <w:rsid w:val="00572D6A"/>
    <w:rsid w:val="00581B5C"/>
    <w:rsid w:val="00584946"/>
    <w:rsid w:val="0058593C"/>
    <w:rsid w:val="0058633D"/>
    <w:rsid w:val="00595641"/>
    <w:rsid w:val="00595CBD"/>
    <w:rsid w:val="005A4DB6"/>
    <w:rsid w:val="005A6C22"/>
    <w:rsid w:val="005C0193"/>
    <w:rsid w:val="005C494B"/>
    <w:rsid w:val="005C52A9"/>
    <w:rsid w:val="005D0757"/>
    <w:rsid w:val="005D193B"/>
    <w:rsid w:val="005D4D78"/>
    <w:rsid w:val="005D4DDB"/>
    <w:rsid w:val="005E1C79"/>
    <w:rsid w:val="005E6E13"/>
    <w:rsid w:val="005F0702"/>
    <w:rsid w:val="005F104A"/>
    <w:rsid w:val="005F4345"/>
    <w:rsid w:val="005F5D8B"/>
    <w:rsid w:val="005F79C9"/>
    <w:rsid w:val="00600D1F"/>
    <w:rsid w:val="00603611"/>
    <w:rsid w:val="00603691"/>
    <w:rsid w:val="00605C9B"/>
    <w:rsid w:val="00607548"/>
    <w:rsid w:val="00610CD4"/>
    <w:rsid w:val="00611442"/>
    <w:rsid w:val="00616FAA"/>
    <w:rsid w:val="006175F4"/>
    <w:rsid w:val="006221C0"/>
    <w:rsid w:val="00623045"/>
    <w:rsid w:val="00623477"/>
    <w:rsid w:val="00634604"/>
    <w:rsid w:val="00637AFA"/>
    <w:rsid w:val="006411FE"/>
    <w:rsid w:val="00642540"/>
    <w:rsid w:val="00645E47"/>
    <w:rsid w:val="00652A73"/>
    <w:rsid w:val="00652BF2"/>
    <w:rsid w:val="00654214"/>
    <w:rsid w:val="00654C51"/>
    <w:rsid w:val="006558E7"/>
    <w:rsid w:val="00655F6D"/>
    <w:rsid w:val="0066005B"/>
    <w:rsid w:val="006639EE"/>
    <w:rsid w:val="006648B9"/>
    <w:rsid w:val="00664A85"/>
    <w:rsid w:val="00664C85"/>
    <w:rsid w:val="0067021E"/>
    <w:rsid w:val="00670350"/>
    <w:rsid w:val="00670F3C"/>
    <w:rsid w:val="00671C34"/>
    <w:rsid w:val="00673CBA"/>
    <w:rsid w:val="0067491C"/>
    <w:rsid w:val="006760E9"/>
    <w:rsid w:val="00682A52"/>
    <w:rsid w:val="00687A26"/>
    <w:rsid w:val="00687C57"/>
    <w:rsid w:val="00690354"/>
    <w:rsid w:val="00690A3F"/>
    <w:rsid w:val="006928F0"/>
    <w:rsid w:val="00695726"/>
    <w:rsid w:val="00696397"/>
    <w:rsid w:val="00697077"/>
    <w:rsid w:val="006A0FDF"/>
    <w:rsid w:val="006A23C7"/>
    <w:rsid w:val="006A65DC"/>
    <w:rsid w:val="006A7FAD"/>
    <w:rsid w:val="006B0ECD"/>
    <w:rsid w:val="006B1ADF"/>
    <w:rsid w:val="006B4A52"/>
    <w:rsid w:val="006B5D8C"/>
    <w:rsid w:val="006B5FA9"/>
    <w:rsid w:val="006B6487"/>
    <w:rsid w:val="006B7156"/>
    <w:rsid w:val="006B7665"/>
    <w:rsid w:val="006B7FC5"/>
    <w:rsid w:val="006C073C"/>
    <w:rsid w:val="006C08B0"/>
    <w:rsid w:val="006C4784"/>
    <w:rsid w:val="006C4BF1"/>
    <w:rsid w:val="006C74BD"/>
    <w:rsid w:val="006D1A63"/>
    <w:rsid w:val="006D256E"/>
    <w:rsid w:val="006D632C"/>
    <w:rsid w:val="006D7DFF"/>
    <w:rsid w:val="006E1C6E"/>
    <w:rsid w:val="006E44A1"/>
    <w:rsid w:val="006E6DE4"/>
    <w:rsid w:val="006E7575"/>
    <w:rsid w:val="006F0C55"/>
    <w:rsid w:val="006F43F7"/>
    <w:rsid w:val="006F52E2"/>
    <w:rsid w:val="00700265"/>
    <w:rsid w:val="00700F70"/>
    <w:rsid w:val="007042B5"/>
    <w:rsid w:val="00705E1D"/>
    <w:rsid w:val="007065CE"/>
    <w:rsid w:val="00710CA2"/>
    <w:rsid w:val="00712B02"/>
    <w:rsid w:val="00715EDE"/>
    <w:rsid w:val="007228FE"/>
    <w:rsid w:val="007247E2"/>
    <w:rsid w:val="00724A8B"/>
    <w:rsid w:val="00726905"/>
    <w:rsid w:val="00726A1F"/>
    <w:rsid w:val="007276A8"/>
    <w:rsid w:val="00731E34"/>
    <w:rsid w:val="00733E2F"/>
    <w:rsid w:val="0073648E"/>
    <w:rsid w:val="00742FBB"/>
    <w:rsid w:val="00750534"/>
    <w:rsid w:val="00751C2C"/>
    <w:rsid w:val="00763973"/>
    <w:rsid w:val="00764290"/>
    <w:rsid w:val="00766BDC"/>
    <w:rsid w:val="0077094A"/>
    <w:rsid w:val="00777C9B"/>
    <w:rsid w:val="00777FA2"/>
    <w:rsid w:val="007844C4"/>
    <w:rsid w:val="007855B2"/>
    <w:rsid w:val="00785D29"/>
    <w:rsid w:val="00786744"/>
    <w:rsid w:val="00790A52"/>
    <w:rsid w:val="00792397"/>
    <w:rsid w:val="007939A1"/>
    <w:rsid w:val="0079480A"/>
    <w:rsid w:val="007966EC"/>
    <w:rsid w:val="007A02F8"/>
    <w:rsid w:val="007A4E85"/>
    <w:rsid w:val="007A54AD"/>
    <w:rsid w:val="007A5F84"/>
    <w:rsid w:val="007A7950"/>
    <w:rsid w:val="007B18EF"/>
    <w:rsid w:val="007B2336"/>
    <w:rsid w:val="007B4647"/>
    <w:rsid w:val="007B4E2C"/>
    <w:rsid w:val="007C275E"/>
    <w:rsid w:val="007C35F1"/>
    <w:rsid w:val="007C4800"/>
    <w:rsid w:val="007C5D18"/>
    <w:rsid w:val="007D0284"/>
    <w:rsid w:val="007D6466"/>
    <w:rsid w:val="007E0773"/>
    <w:rsid w:val="007E0EA7"/>
    <w:rsid w:val="007E3982"/>
    <w:rsid w:val="007E3B09"/>
    <w:rsid w:val="007F14E6"/>
    <w:rsid w:val="007F297D"/>
    <w:rsid w:val="007F3003"/>
    <w:rsid w:val="007F57D2"/>
    <w:rsid w:val="007F6421"/>
    <w:rsid w:val="007F79BB"/>
    <w:rsid w:val="007F7D30"/>
    <w:rsid w:val="00802294"/>
    <w:rsid w:val="008043AB"/>
    <w:rsid w:val="0080760E"/>
    <w:rsid w:val="00807A0A"/>
    <w:rsid w:val="008110F3"/>
    <w:rsid w:val="008124AC"/>
    <w:rsid w:val="008137D2"/>
    <w:rsid w:val="00814D2E"/>
    <w:rsid w:val="00817F6A"/>
    <w:rsid w:val="0082137B"/>
    <w:rsid w:val="008221AD"/>
    <w:rsid w:val="00824021"/>
    <w:rsid w:val="0082563E"/>
    <w:rsid w:val="00826997"/>
    <w:rsid w:val="00832FDA"/>
    <w:rsid w:val="00835069"/>
    <w:rsid w:val="0083513D"/>
    <w:rsid w:val="00837C0F"/>
    <w:rsid w:val="00843A33"/>
    <w:rsid w:val="008478B3"/>
    <w:rsid w:val="00850546"/>
    <w:rsid w:val="0085229A"/>
    <w:rsid w:val="008539C9"/>
    <w:rsid w:val="00854B31"/>
    <w:rsid w:val="00855473"/>
    <w:rsid w:val="00856037"/>
    <w:rsid w:val="00856D4A"/>
    <w:rsid w:val="00856D99"/>
    <w:rsid w:val="00863E5D"/>
    <w:rsid w:val="008666CD"/>
    <w:rsid w:val="00871C0C"/>
    <w:rsid w:val="00873258"/>
    <w:rsid w:val="00875212"/>
    <w:rsid w:val="00877FCD"/>
    <w:rsid w:val="00883E40"/>
    <w:rsid w:val="008860A1"/>
    <w:rsid w:val="00890408"/>
    <w:rsid w:val="00891F6D"/>
    <w:rsid w:val="00892258"/>
    <w:rsid w:val="00893CDF"/>
    <w:rsid w:val="008A05A9"/>
    <w:rsid w:val="008A1533"/>
    <w:rsid w:val="008A1A75"/>
    <w:rsid w:val="008A40E7"/>
    <w:rsid w:val="008A4AD9"/>
    <w:rsid w:val="008A5AF7"/>
    <w:rsid w:val="008A7CE0"/>
    <w:rsid w:val="008B0C9A"/>
    <w:rsid w:val="008B126D"/>
    <w:rsid w:val="008B2498"/>
    <w:rsid w:val="008B39A1"/>
    <w:rsid w:val="008B4D33"/>
    <w:rsid w:val="008C1E40"/>
    <w:rsid w:val="008C2165"/>
    <w:rsid w:val="008C2D58"/>
    <w:rsid w:val="008C4403"/>
    <w:rsid w:val="008D0625"/>
    <w:rsid w:val="008D4A81"/>
    <w:rsid w:val="008D6641"/>
    <w:rsid w:val="008E4EF4"/>
    <w:rsid w:val="008E55E5"/>
    <w:rsid w:val="008E583A"/>
    <w:rsid w:val="008F0767"/>
    <w:rsid w:val="008F2FCA"/>
    <w:rsid w:val="008F3285"/>
    <w:rsid w:val="008F4DD9"/>
    <w:rsid w:val="00901658"/>
    <w:rsid w:val="00901858"/>
    <w:rsid w:val="00904035"/>
    <w:rsid w:val="00906DA3"/>
    <w:rsid w:val="00907993"/>
    <w:rsid w:val="00914996"/>
    <w:rsid w:val="00922254"/>
    <w:rsid w:val="00923E47"/>
    <w:rsid w:val="0092524B"/>
    <w:rsid w:val="009254E7"/>
    <w:rsid w:val="00932F19"/>
    <w:rsid w:val="00933230"/>
    <w:rsid w:val="00933FD7"/>
    <w:rsid w:val="0093427A"/>
    <w:rsid w:val="00935114"/>
    <w:rsid w:val="00936409"/>
    <w:rsid w:val="009364C1"/>
    <w:rsid w:val="00940AF9"/>
    <w:rsid w:val="00941477"/>
    <w:rsid w:val="0094182B"/>
    <w:rsid w:val="009427C2"/>
    <w:rsid w:val="00944AD3"/>
    <w:rsid w:val="00946965"/>
    <w:rsid w:val="00952ADD"/>
    <w:rsid w:val="00954E30"/>
    <w:rsid w:val="009607D2"/>
    <w:rsid w:val="00961F04"/>
    <w:rsid w:val="0096303E"/>
    <w:rsid w:val="00964CF9"/>
    <w:rsid w:val="00966345"/>
    <w:rsid w:val="0097077D"/>
    <w:rsid w:val="009708A8"/>
    <w:rsid w:val="00971976"/>
    <w:rsid w:val="00973E0A"/>
    <w:rsid w:val="00975CA1"/>
    <w:rsid w:val="00976619"/>
    <w:rsid w:val="0098255E"/>
    <w:rsid w:val="00991C84"/>
    <w:rsid w:val="00992760"/>
    <w:rsid w:val="00992AFE"/>
    <w:rsid w:val="00996FBF"/>
    <w:rsid w:val="009A394C"/>
    <w:rsid w:val="009A7900"/>
    <w:rsid w:val="009B4265"/>
    <w:rsid w:val="009B57E1"/>
    <w:rsid w:val="009B72BE"/>
    <w:rsid w:val="009B75DA"/>
    <w:rsid w:val="009B7CC0"/>
    <w:rsid w:val="009B7E36"/>
    <w:rsid w:val="009C56B6"/>
    <w:rsid w:val="009D0291"/>
    <w:rsid w:val="009D6CD3"/>
    <w:rsid w:val="009E062E"/>
    <w:rsid w:val="009E132D"/>
    <w:rsid w:val="009E2542"/>
    <w:rsid w:val="009E2C05"/>
    <w:rsid w:val="009E79F2"/>
    <w:rsid w:val="009F27C6"/>
    <w:rsid w:val="009F52FA"/>
    <w:rsid w:val="00A048DF"/>
    <w:rsid w:val="00A07D28"/>
    <w:rsid w:val="00A07DDE"/>
    <w:rsid w:val="00A144A4"/>
    <w:rsid w:val="00A15897"/>
    <w:rsid w:val="00A1625E"/>
    <w:rsid w:val="00A21802"/>
    <w:rsid w:val="00A21AFE"/>
    <w:rsid w:val="00A23440"/>
    <w:rsid w:val="00A24028"/>
    <w:rsid w:val="00A240ED"/>
    <w:rsid w:val="00A2647E"/>
    <w:rsid w:val="00A27E74"/>
    <w:rsid w:val="00A30446"/>
    <w:rsid w:val="00A3063D"/>
    <w:rsid w:val="00A31BE8"/>
    <w:rsid w:val="00A31C54"/>
    <w:rsid w:val="00A32A03"/>
    <w:rsid w:val="00A32BBF"/>
    <w:rsid w:val="00A35F1C"/>
    <w:rsid w:val="00A4055A"/>
    <w:rsid w:val="00A41142"/>
    <w:rsid w:val="00A45AF0"/>
    <w:rsid w:val="00A45DEA"/>
    <w:rsid w:val="00A4781B"/>
    <w:rsid w:val="00A50102"/>
    <w:rsid w:val="00A512B4"/>
    <w:rsid w:val="00A5378F"/>
    <w:rsid w:val="00A54E59"/>
    <w:rsid w:val="00A552EC"/>
    <w:rsid w:val="00A6482C"/>
    <w:rsid w:val="00A65189"/>
    <w:rsid w:val="00A73703"/>
    <w:rsid w:val="00A804FD"/>
    <w:rsid w:val="00A82EFE"/>
    <w:rsid w:val="00A86745"/>
    <w:rsid w:val="00A90B30"/>
    <w:rsid w:val="00A90DAA"/>
    <w:rsid w:val="00A919A0"/>
    <w:rsid w:val="00A93C62"/>
    <w:rsid w:val="00A963EA"/>
    <w:rsid w:val="00A967A8"/>
    <w:rsid w:val="00AA1EA3"/>
    <w:rsid w:val="00AA2634"/>
    <w:rsid w:val="00AA5E98"/>
    <w:rsid w:val="00AA7B62"/>
    <w:rsid w:val="00AB0B88"/>
    <w:rsid w:val="00AB38FD"/>
    <w:rsid w:val="00AB5E0A"/>
    <w:rsid w:val="00AC4746"/>
    <w:rsid w:val="00AD26B1"/>
    <w:rsid w:val="00AD2CB7"/>
    <w:rsid w:val="00AD5963"/>
    <w:rsid w:val="00AE08CE"/>
    <w:rsid w:val="00AE0C13"/>
    <w:rsid w:val="00AE0C3E"/>
    <w:rsid w:val="00AE0DB6"/>
    <w:rsid w:val="00AE1884"/>
    <w:rsid w:val="00AE443A"/>
    <w:rsid w:val="00AE4E2E"/>
    <w:rsid w:val="00AE6ECD"/>
    <w:rsid w:val="00AF1E3B"/>
    <w:rsid w:val="00AF6FA3"/>
    <w:rsid w:val="00B027F9"/>
    <w:rsid w:val="00B02C8D"/>
    <w:rsid w:val="00B04E72"/>
    <w:rsid w:val="00B05C65"/>
    <w:rsid w:val="00B05D61"/>
    <w:rsid w:val="00B07975"/>
    <w:rsid w:val="00B1256B"/>
    <w:rsid w:val="00B150EA"/>
    <w:rsid w:val="00B1709C"/>
    <w:rsid w:val="00B17299"/>
    <w:rsid w:val="00B25F80"/>
    <w:rsid w:val="00B26EC9"/>
    <w:rsid w:val="00B27DDD"/>
    <w:rsid w:val="00B3135F"/>
    <w:rsid w:val="00B33060"/>
    <w:rsid w:val="00B3438E"/>
    <w:rsid w:val="00B34BBD"/>
    <w:rsid w:val="00B34CAC"/>
    <w:rsid w:val="00B37604"/>
    <w:rsid w:val="00B41CEC"/>
    <w:rsid w:val="00B43E51"/>
    <w:rsid w:val="00B447AB"/>
    <w:rsid w:val="00B50831"/>
    <w:rsid w:val="00B515A6"/>
    <w:rsid w:val="00B5390E"/>
    <w:rsid w:val="00B56E46"/>
    <w:rsid w:val="00B61842"/>
    <w:rsid w:val="00B61F29"/>
    <w:rsid w:val="00B62867"/>
    <w:rsid w:val="00B63218"/>
    <w:rsid w:val="00B70DAF"/>
    <w:rsid w:val="00B75187"/>
    <w:rsid w:val="00B815A9"/>
    <w:rsid w:val="00B8212E"/>
    <w:rsid w:val="00B85D87"/>
    <w:rsid w:val="00B862B3"/>
    <w:rsid w:val="00B87DF4"/>
    <w:rsid w:val="00B9162F"/>
    <w:rsid w:val="00B941C6"/>
    <w:rsid w:val="00B9493E"/>
    <w:rsid w:val="00B969BD"/>
    <w:rsid w:val="00B96AB4"/>
    <w:rsid w:val="00B96ABE"/>
    <w:rsid w:val="00B97A23"/>
    <w:rsid w:val="00BA0D06"/>
    <w:rsid w:val="00BA470A"/>
    <w:rsid w:val="00BB3919"/>
    <w:rsid w:val="00BB459F"/>
    <w:rsid w:val="00BB493E"/>
    <w:rsid w:val="00BC5AAF"/>
    <w:rsid w:val="00BC614B"/>
    <w:rsid w:val="00BC7D6D"/>
    <w:rsid w:val="00BD0D97"/>
    <w:rsid w:val="00BD3B77"/>
    <w:rsid w:val="00BD4268"/>
    <w:rsid w:val="00BE3469"/>
    <w:rsid w:val="00BE61D1"/>
    <w:rsid w:val="00BE64CD"/>
    <w:rsid w:val="00BE6DAB"/>
    <w:rsid w:val="00BF089F"/>
    <w:rsid w:val="00BF1B23"/>
    <w:rsid w:val="00BF3E4E"/>
    <w:rsid w:val="00BF5359"/>
    <w:rsid w:val="00BF537F"/>
    <w:rsid w:val="00C04C0C"/>
    <w:rsid w:val="00C1588F"/>
    <w:rsid w:val="00C15ED3"/>
    <w:rsid w:val="00C20EBF"/>
    <w:rsid w:val="00C21FED"/>
    <w:rsid w:val="00C23F35"/>
    <w:rsid w:val="00C252F4"/>
    <w:rsid w:val="00C25404"/>
    <w:rsid w:val="00C262AD"/>
    <w:rsid w:val="00C26975"/>
    <w:rsid w:val="00C27748"/>
    <w:rsid w:val="00C32B36"/>
    <w:rsid w:val="00C354E9"/>
    <w:rsid w:val="00C3767A"/>
    <w:rsid w:val="00C437CA"/>
    <w:rsid w:val="00C43CE3"/>
    <w:rsid w:val="00C44857"/>
    <w:rsid w:val="00C52B81"/>
    <w:rsid w:val="00C54088"/>
    <w:rsid w:val="00C552ED"/>
    <w:rsid w:val="00C56F17"/>
    <w:rsid w:val="00C61854"/>
    <w:rsid w:val="00C65BBE"/>
    <w:rsid w:val="00C712F2"/>
    <w:rsid w:val="00C71475"/>
    <w:rsid w:val="00C73282"/>
    <w:rsid w:val="00C762A9"/>
    <w:rsid w:val="00C801ED"/>
    <w:rsid w:val="00C82048"/>
    <w:rsid w:val="00C8355A"/>
    <w:rsid w:val="00C85CEC"/>
    <w:rsid w:val="00C90709"/>
    <w:rsid w:val="00C92932"/>
    <w:rsid w:val="00C95583"/>
    <w:rsid w:val="00C957AD"/>
    <w:rsid w:val="00C97E1F"/>
    <w:rsid w:val="00CA0AC1"/>
    <w:rsid w:val="00CA1901"/>
    <w:rsid w:val="00CA494A"/>
    <w:rsid w:val="00CB225B"/>
    <w:rsid w:val="00CB3364"/>
    <w:rsid w:val="00CB37EE"/>
    <w:rsid w:val="00CB5957"/>
    <w:rsid w:val="00CB73BA"/>
    <w:rsid w:val="00CC47A9"/>
    <w:rsid w:val="00CC6008"/>
    <w:rsid w:val="00CC75ED"/>
    <w:rsid w:val="00CC7AE3"/>
    <w:rsid w:val="00CC7E0D"/>
    <w:rsid w:val="00CD01EB"/>
    <w:rsid w:val="00CD3897"/>
    <w:rsid w:val="00CD4113"/>
    <w:rsid w:val="00CD53EE"/>
    <w:rsid w:val="00CD66B3"/>
    <w:rsid w:val="00CD7C41"/>
    <w:rsid w:val="00CD7F93"/>
    <w:rsid w:val="00CE0A12"/>
    <w:rsid w:val="00CE3F73"/>
    <w:rsid w:val="00CF015D"/>
    <w:rsid w:val="00CF034B"/>
    <w:rsid w:val="00CF04D4"/>
    <w:rsid w:val="00CF4A84"/>
    <w:rsid w:val="00CF5C3F"/>
    <w:rsid w:val="00D02785"/>
    <w:rsid w:val="00D027AE"/>
    <w:rsid w:val="00D066F5"/>
    <w:rsid w:val="00D118D1"/>
    <w:rsid w:val="00D127B3"/>
    <w:rsid w:val="00D13EE5"/>
    <w:rsid w:val="00D13F0B"/>
    <w:rsid w:val="00D15815"/>
    <w:rsid w:val="00D167E0"/>
    <w:rsid w:val="00D17111"/>
    <w:rsid w:val="00D211C2"/>
    <w:rsid w:val="00D21DD3"/>
    <w:rsid w:val="00D26A52"/>
    <w:rsid w:val="00D316D8"/>
    <w:rsid w:val="00D33699"/>
    <w:rsid w:val="00D34E73"/>
    <w:rsid w:val="00D35A2F"/>
    <w:rsid w:val="00D3788F"/>
    <w:rsid w:val="00D4038F"/>
    <w:rsid w:val="00D43427"/>
    <w:rsid w:val="00D43B5D"/>
    <w:rsid w:val="00D451A6"/>
    <w:rsid w:val="00D456D0"/>
    <w:rsid w:val="00D461EC"/>
    <w:rsid w:val="00D47F20"/>
    <w:rsid w:val="00D50910"/>
    <w:rsid w:val="00D528FE"/>
    <w:rsid w:val="00D53E0B"/>
    <w:rsid w:val="00D55EF5"/>
    <w:rsid w:val="00D57BA7"/>
    <w:rsid w:val="00D64678"/>
    <w:rsid w:val="00D6492F"/>
    <w:rsid w:val="00D64B09"/>
    <w:rsid w:val="00D6578D"/>
    <w:rsid w:val="00D65DF3"/>
    <w:rsid w:val="00D67660"/>
    <w:rsid w:val="00D70A53"/>
    <w:rsid w:val="00D73E6D"/>
    <w:rsid w:val="00D74887"/>
    <w:rsid w:val="00D75B08"/>
    <w:rsid w:val="00D77130"/>
    <w:rsid w:val="00D771CF"/>
    <w:rsid w:val="00D77A38"/>
    <w:rsid w:val="00D83472"/>
    <w:rsid w:val="00D84198"/>
    <w:rsid w:val="00D84C0E"/>
    <w:rsid w:val="00D86D6E"/>
    <w:rsid w:val="00D876BD"/>
    <w:rsid w:val="00D9289D"/>
    <w:rsid w:val="00D954D7"/>
    <w:rsid w:val="00DA128D"/>
    <w:rsid w:val="00DA140A"/>
    <w:rsid w:val="00DA6098"/>
    <w:rsid w:val="00DA736A"/>
    <w:rsid w:val="00DA7C60"/>
    <w:rsid w:val="00DB0421"/>
    <w:rsid w:val="00DB0B31"/>
    <w:rsid w:val="00DB237C"/>
    <w:rsid w:val="00DB2A41"/>
    <w:rsid w:val="00DB6AFD"/>
    <w:rsid w:val="00DC11E0"/>
    <w:rsid w:val="00DC196B"/>
    <w:rsid w:val="00DC1EE4"/>
    <w:rsid w:val="00DC29E9"/>
    <w:rsid w:val="00DC44E4"/>
    <w:rsid w:val="00DC547E"/>
    <w:rsid w:val="00DC6C19"/>
    <w:rsid w:val="00DC7345"/>
    <w:rsid w:val="00DD0896"/>
    <w:rsid w:val="00DD1A61"/>
    <w:rsid w:val="00DD3422"/>
    <w:rsid w:val="00DD444F"/>
    <w:rsid w:val="00DD6AE1"/>
    <w:rsid w:val="00DD77FF"/>
    <w:rsid w:val="00DE565A"/>
    <w:rsid w:val="00DE5D66"/>
    <w:rsid w:val="00DE7FDC"/>
    <w:rsid w:val="00DF0C67"/>
    <w:rsid w:val="00DF280C"/>
    <w:rsid w:val="00DF4AB5"/>
    <w:rsid w:val="00E01EB3"/>
    <w:rsid w:val="00E075BD"/>
    <w:rsid w:val="00E077EF"/>
    <w:rsid w:val="00E11796"/>
    <w:rsid w:val="00E1395C"/>
    <w:rsid w:val="00E217B3"/>
    <w:rsid w:val="00E2195E"/>
    <w:rsid w:val="00E373C9"/>
    <w:rsid w:val="00E41F68"/>
    <w:rsid w:val="00E451AF"/>
    <w:rsid w:val="00E47288"/>
    <w:rsid w:val="00E55763"/>
    <w:rsid w:val="00E55E3F"/>
    <w:rsid w:val="00E56CD1"/>
    <w:rsid w:val="00E60354"/>
    <w:rsid w:val="00E70189"/>
    <w:rsid w:val="00E70602"/>
    <w:rsid w:val="00E709E3"/>
    <w:rsid w:val="00E72779"/>
    <w:rsid w:val="00E73274"/>
    <w:rsid w:val="00E74115"/>
    <w:rsid w:val="00E7546C"/>
    <w:rsid w:val="00E80496"/>
    <w:rsid w:val="00E80A42"/>
    <w:rsid w:val="00E80D5B"/>
    <w:rsid w:val="00E83C67"/>
    <w:rsid w:val="00E90781"/>
    <w:rsid w:val="00E92A15"/>
    <w:rsid w:val="00E92E49"/>
    <w:rsid w:val="00E94997"/>
    <w:rsid w:val="00EA0752"/>
    <w:rsid w:val="00EA42C6"/>
    <w:rsid w:val="00EA50CF"/>
    <w:rsid w:val="00EA7959"/>
    <w:rsid w:val="00EB078B"/>
    <w:rsid w:val="00EB1D4F"/>
    <w:rsid w:val="00EB3C6E"/>
    <w:rsid w:val="00EB4A7C"/>
    <w:rsid w:val="00EB7B77"/>
    <w:rsid w:val="00EC19DE"/>
    <w:rsid w:val="00EC38EE"/>
    <w:rsid w:val="00EC4815"/>
    <w:rsid w:val="00EC4B37"/>
    <w:rsid w:val="00EC64DB"/>
    <w:rsid w:val="00EC67DC"/>
    <w:rsid w:val="00ED022E"/>
    <w:rsid w:val="00ED0B51"/>
    <w:rsid w:val="00ED1622"/>
    <w:rsid w:val="00ED1CC1"/>
    <w:rsid w:val="00ED266D"/>
    <w:rsid w:val="00ED40A1"/>
    <w:rsid w:val="00EE0B3D"/>
    <w:rsid w:val="00EE1029"/>
    <w:rsid w:val="00EE1167"/>
    <w:rsid w:val="00EE1918"/>
    <w:rsid w:val="00EE2787"/>
    <w:rsid w:val="00EE2A04"/>
    <w:rsid w:val="00EE305C"/>
    <w:rsid w:val="00EF09E9"/>
    <w:rsid w:val="00EF24C1"/>
    <w:rsid w:val="00EF53A6"/>
    <w:rsid w:val="00EF62A8"/>
    <w:rsid w:val="00EF6B82"/>
    <w:rsid w:val="00F03B6B"/>
    <w:rsid w:val="00F062BF"/>
    <w:rsid w:val="00F078DD"/>
    <w:rsid w:val="00F145C1"/>
    <w:rsid w:val="00F14C65"/>
    <w:rsid w:val="00F1704E"/>
    <w:rsid w:val="00F204A2"/>
    <w:rsid w:val="00F21AA9"/>
    <w:rsid w:val="00F21CB8"/>
    <w:rsid w:val="00F226B1"/>
    <w:rsid w:val="00F23616"/>
    <w:rsid w:val="00F2729C"/>
    <w:rsid w:val="00F344CB"/>
    <w:rsid w:val="00F362AB"/>
    <w:rsid w:val="00F36971"/>
    <w:rsid w:val="00F3762A"/>
    <w:rsid w:val="00F37C74"/>
    <w:rsid w:val="00F41BC8"/>
    <w:rsid w:val="00F4691D"/>
    <w:rsid w:val="00F50A0E"/>
    <w:rsid w:val="00F51A81"/>
    <w:rsid w:val="00F538FE"/>
    <w:rsid w:val="00F54911"/>
    <w:rsid w:val="00F552B3"/>
    <w:rsid w:val="00F56CB5"/>
    <w:rsid w:val="00F57090"/>
    <w:rsid w:val="00F61C4E"/>
    <w:rsid w:val="00F64EEE"/>
    <w:rsid w:val="00F6561E"/>
    <w:rsid w:val="00F70410"/>
    <w:rsid w:val="00F71904"/>
    <w:rsid w:val="00F729A6"/>
    <w:rsid w:val="00F812DF"/>
    <w:rsid w:val="00F83D23"/>
    <w:rsid w:val="00F92DA7"/>
    <w:rsid w:val="00F93164"/>
    <w:rsid w:val="00F94550"/>
    <w:rsid w:val="00F95EA9"/>
    <w:rsid w:val="00F97279"/>
    <w:rsid w:val="00FA76E8"/>
    <w:rsid w:val="00FA7E17"/>
    <w:rsid w:val="00FB0181"/>
    <w:rsid w:val="00FB1311"/>
    <w:rsid w:val="00FB41C3"/>
    <w:rsid w:val="00FB5DE8"/>
    <w:rsid w:val="00FB7F1C"/>
    <w:rsid w:val="00FC391F"/>
    <w:rsid w:val="00FC40D7"/>
    <w:rsid w:val="00FC4C5A"/>
    <w:rsid w:val="00FC4E3D"/>
    <w:rsid w:val="00FC7AA2"/>
    <w:rsid w:val="00FD439A"/>
    <w:rsid w:val="00FD50FE"/>
    <w:rsid w:val="00FD7DF4"/>
    <w:rsid w:val="00FE0600"/>
    <w:rsid w:val="00FF0467"/>
    <w:rsid w:val="00FF0E46"/>
    <w:rsid w:val="00FF125D"/>
    <w:rsid w:val="00FF6CCE"/>
    <w:rsid w:val="00FF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4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46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D2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256E"/>
  </w:style>
  <w:style w:type="paragraph" w:styleId="a6">
    <w:name w:val="footer"/>
    <w:basedOn w:val="a"/>
    <w:link w:val="a7"/>
    <w:uiPriority w:val="99"/>
    <w:unhideWhenUsed/>
    <w:rsid w:val="006D2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56E"/>
  </w:style>
  <w:style w:type="character" w:styleId="a8">
    <w:name w:val="Hyperlink"/>
    <w:basedOn w:val="a0"/>
    <w:uiPriority w:val="99"/>
    <w:unhideWhenUsed/>
    <w:rsid w:val="001B12B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56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426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89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42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19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8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2481">
              <w:marLeft w:val="0"/>
              <w:marRight w:val="0"/>
              <w:marTop w:val="175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2847">
              <w:marLeft w:val="0"/>
              <w:marRight w:val="0"/>
              <w:marTop w:val="175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2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572">
              <w:marLeft w:val="0"/>
              <w:marRight w:val="0"/>
              <w:marTop w:val="175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78635">
              <w:marLeft w:val="0"/>
              <w:marRight w:val="0"/>
              <w:marTop w:val="175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2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30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7065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E79D5-A366-4E41-9A07-F46F95F5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27</Pages>
  <Words>12041</Words>
  <Characters>68636</Characters>
  <Application>Microsoft Office Word</Application>
  <DocSecurity>0</DocSecurity>
  <Lines>571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prikazchikova</dc:creator>
  <cp:keywords/>
  <dc:description/>
  <cp:lastModifiedBy>Марина Назарова</cp:lastModifiedBy>
  <cp:revision>27</cp:revision>
  <cp:lastPrinted>2020-02-26T08:16:00Z</cp:lastPrinted>
  <dcterms:created xsi:type="dcterms:W3CDTF">2020-02-25T04:54:00Z</dcterms:created>
  <dcterms:modified xsi:type="dcterms:W3CDTF">2020-02-26T08:21:00Z</dcterms:modified>
</cp:coreProperties>
</file>