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2BD" w:rsidRPr="00543E17" w:rsidRDefault="001732BD" w:rsidP="000365E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43E17">
        <w:rPr>
          <w:rFonts w:ascii="Times New Roman" w:hAnsi="Times New Roman"/>
          <w:b/>
          <w:sz w:val="26"/>
          <w:szCs w:val="26"/>
        </w:rPr>
        <w:t>Протокол</w:t>
      </w:r>
    </w:p>
    <w:p w:rsidR="001732BD" w:rsidRPr="00543E17" w:rsidRDefault="001732BD" w:rsidP="000365E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43E17">
        <w:rPr>
          <w:rFonts w:ascii="Times New Roman" w:hAnsi="Times New Roman"/>
          <w:sz w:val="26"/>
          <w:szCs w:val="26"/>
        </w:rPr>
        <w:t>заседания комиссии по противодействию коррупции</w:t>
      </w:r>
    </w:p>
    <w:p w:rsidR="001732BD" w:rsidRDefault="000365E8" w:rsidP="000365E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43E17">
        <w:rPr>
          <w:rFonts w:ascii="Times New Roman" w:hAnsi="Times New Roman"/>
          <w:sz w:val="26"/>
          <w:szCs w:val="26"/>
        </w:rPr>
        <w:t>АУ АО «Государственная экспертиза проектов»</w:t>
      </w:r>
    </w:p>
    <w:p w:rsidR="008B481A" w:rsidRDefault="008B481A" w:rsidP="008B481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B481A" w:rsidRPr="00543E17" w:rsidRDefault="00E37FC0" w:rsidP="008B481A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02</w:t>
      </w:r>
      <w:r w:rsidR="008B481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10</w:t>
      </w:r>
      <w:r w:rsidR="008B481A">
        <w:rPr>
          <w:rFonts w:ascii="Times New Roman" w:hAnsi="Times New Roman"/>
          <w:sz w:val="26"/>
          <w:szCs w:val="26"/>
        </w:rPr>
        <w:t>.2024</w:t>
      </w:r>
      <w:r w:rsidR="008B481A">
        <w:rPr>
          <w:rFonts w:ascii="Times New Roman" w:hAnsi="Times New Roman"/>
          <w:sz w:val="26"/>
          <w:szCs w:val="26"/>
        </w:rPr>
        <w:tab/>
      </w:r>
      <w:r w:rsidR="008B481A">
        <w:rPr>
          <w:rFonts w:ascii="Times New Roman" w:hAnsi="Times New Roman"/>
          <w:sz w:val="26"/>
          <w:szCs w:val="26"/>
        </w:rPr>
        <w:tab/>
      </w:r>
      <w:r w:rsidR="008B481A">
        <w:rPr>
          <w:rFonts w:ascii="Times New Roman" w:hAnsi="Times New Roman"/>
          <w:sz w:val="26"/>
          <w:szCs w:val="26"/>
        </w:rPr>
        <w:tab/>
      </w:r>
      <w:r w:rsidR="008B481A">
        <w:rPr>
          <w:rFonts w:ascii="Times New Roman" w:hAnsi="Times New Roman"/>
          <w:sz w:val="26"/>
          <w:szCs w:val="26"/>
        </w:rPr>
        <w:tab/>
      </w:r>
      <w:r w:rsidR="008B481A">
        <w:rPr>
          <w:rFonts w:ascii="Times New Roman" w:hAnsi="Times New Roman"/>
          <w:sz w:val="26"/>
          <w:szCs w:val="26"/>
        </w:rPr>
        <w:tab/>
      </w:r>
      <w:r w:rsidR="008B481A">
        <w:rPr>
          <w:rFonts w:ascii="Times New Roman" w:hAnsi="Times New Roman"/>
          <w:sz w:val="26"/>
          <w:szCs w:val="26"/>
        </w:rPr>
        <w:tab/>
      </w:r>
      <w:r w:rsidR="008B481A">
        <w:rPr>
          <w:rFonts w:ascii="Times New Roman" w:hAnsi="Times New Roman"/>
          <w:sz w:val="26"/>
          <w:szCs w:val="26"/>
        </w:rPr>
        <w:tab/>
      </w:r>
      <w:r w:rsidR="008B481A">
        <w:rPr>
          <w:rFonts w:ascii="Times New Roman" w:hAnsi="Times New Roman"/>
          <w:sz w:val="26"/>
          <w:szCs w:val="26"/>
        </w:rPr>
        <w:tab/>
      </w:r>
      <w:r w:rsidR="008B481A">
        <w:rPr>
          <w:rFonts w:ascii="Times New Roman" w:hAnsi="Times New Roman"/>
          <w:sz w:val="26"/>
          <w:szCs w:val="26"/>
        </w:rPr>
        <w:tab/>
      </w:r>
      <w:r w:rsidR="008B481A">
        <w:rPr>
          <w:rFonts w:ascii="Times New Roman" w:hAnsi="Times New Roman"/>
          <w:sz w:val="26"/>
          <w:szCs w:val="26"/>
        </w:rPr>
        <w:tab/>
        <w:t xml:space="preserve">                  № </w:t>
      </w:r>
      <w:r>
        <w:rPr>
          <w:rFonts w:ascii="Times New Roman" w:hAnsi="Times New Roman"/>
          <w:sz w:val="26"/>
          <w:szCs w:val="26"/>
        </w:rPr>
        <w:t>4</w:t>
      </w:r>
    </w:p>
    <w:p w:rsidR="001732BD" w:rsidRPr="00543E17" w:rsidRDefault="001732BD" w:rsidP="000365E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43E17">
        <w:rPr>
          <w:rFonts w:ascii="Times New Roman" w:hAnsi="Times New Roman"/>
          <w:sz w:val="26"/>
          <w:szCs w:val="26"/>
        </w:rPr>
        <w:t> </w:t>
      </w:r>
    </w:p>
    <w:p w:rsidR="008B481A" w:rsidRPr="00543E17" w:rsidRDefault="008B481A" w:rsidP="008B481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43E17">
        <w:rPr>
          <w:rFonts w:ascii="Times New Roman" w:hAnsi="Times New Roman"/>
          <w:b/>
          <w:sz w:val="26"/>
          <w:szCs w:val="26"/>
        </w:rPr>
        <w:t>Время проведения</w:t>
      </w:r>
      <w:r w:rsidRPr="00543E17">
        <w:rPr>
          <w:rFonts w:ascii="Times New Roman" w:hAnsi="Times New Roman"/>
          <w:sz w:val="26"/>
          <w:szCs w:val="26"/>
        </w:rPr>
        <w:t>: 1</w:t>
      </w:r>
      <w:r w:rsidR="00E37FC0">
        <w:rPr>
          <w:rFonts w:ascii="Times New Roman" w:hAnsi="Times New Roman"/>
          <w:sz w:val="26"/>
          <w:szCs w:val="26"/>
        </w:rPr>
        <w:t>0</w:t>
      </w:r>
      <w:r w:rsidRPr="00543E17">
        <w:rPr>
          <w:rFonts w:ascii="Times New Roman" w:hAnsi="Times New Roman"/>
          <w:sz w:val="26"/>
          <w:szCs w:val="26"/>
        </w:rPr>
        <w:t>-00 час. </w:t>
      </w:r>
    </w:p>
    <w:p w:rsidR="008B481A" w:rsidRPr="00543E17" w:rsidRDefault="008B481A" w:rsidP="008B481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43E17">
        <w:rPr>
          <w:rFonts w:ascii="Times New Roman" w:hAnsi="Times New Roman"/>
          <w:b/>
          <w:sz w:val="26"/>
          <w:szCs w:val="26"/>
        </w:rPr>
        <w:t>Место проведения</w:t>
      </w:r>
      <w:r w:rsidRPr="00543E17">
        <w:rPr>
          <w:rFonts w:ascii="Times New Roman" w:hAnsi="Times New Roman"/>
          <w:sz w:val="26"/>
          <w:szCs w:val="26"/>
        </w:rPr>
        <w:t>:  АУ АО «Государственная экспертиза проектов»</w:t>
      </w:r>
      <w:r>
        <w:rPr>
          <w:rFonts w:ascii="Times New Roman" w:hAnsi="Times New Roman"/>
          <w:sz w:val="26"/>
          <w:szCs w:val="26"/>
        </w:rPr>
        <w:t>, кабинет № 201а</w:t>
      </w:r>
    </w:p>
    <w:p w:rsidR="008B481A" w:rsidRPr="00543E17" w:rsidRDefault="008B481A" w:rsidP="008B481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B481A" w:rsidRPr="00F1688B" w:rsidRDefault="008B481A" w:rsidP="008B481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F1688B">
        <w:rPr>
          <w:rFonts w:ascii="Times New Roman" w:hAnsi="Times New Roman"/>
          <w:b/>
          <w:sz w:val="26"/>
          <w:szCs w:val="26"/>
          <w:u w:val="single"/>
        </w:rPr>
        <w:t>Комиссия в составе:</w:t>
      </w:r>
    </w:p>
    <w:p w:rsidR="008B481A" w:rsidRPr="00F1688B" w:rsidRDefault="008B481A" w:rsidP="008B481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1688B">
        <w:rPr>
          <w:rFonts w:ascii="Times New Roman" w:hAnsi="Times New Roman"/>
          <w:b/>
          <w:sz w:val="26"/>
          <w:szCs w:val="26"/>
        </w:rPr>
        <w:t xml:space="preserve">Председателя комиссии: </w:t>
      </w:r>
    </w:p>
    <w:p w:rsidR="008B481A" w:rsidRDefault="008B481A" w:rsidP="008B481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Айтуриева</w:t>
      </w:r>
      <w:proofErr w:type="spellEnd"/>
      <w:r>
        <w:rPr>
          <w:rFonts w:ascii="Times New Roman" w:hAnsi="Times New Roman"/>
          <w:sz w:val="26"/>
          <w:szCs w:val="26"/>
        </w:rPr>
        <w:t xml:space="preserve"> А.Х. – заместителя директора</w:t>
      </w:r>
    </w:p>
    <w:p w:rsidR="008B481A" w:rsidRPr="00F1688B" w:rsidRDefault="008B481A" w:rsidP="008B481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1688B">
        <w:rPr>
          <w:rFonts w:ascii="Times New Roman" w:hAnsi="Times New Roman"/>
          <w:b/>
          <w:sz w:val="26"/>
          <w:szCs w:val="26"/>
        </w:rPr>
        <w:t>Заместителя председателя комиссии:</w:t>
      </w:r>
    </w:p>
    <w:p w:rsidR="008B481A" w:rsidRDefault="008B481A" w:rsidP="008B481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Кирилловой Т.В. – начальника отдела экспертизы объектов гражданского и </w:t>
      </w:r>
    </w:p>
    <w:p w:rsidR="008B481A" w:rsidRDefault="008B481A" w:rsidP="008B481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промышленного назначения</w:t>
      </w:r>
    </w:p>
    <w:p w:rsidR="008B481A" w:rsidRPr="00F1688B" w:rsidRDefault="008B481A" w:rsidP="008B481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1688B">
        <w:rPr>
          <w:rFonts w:ascii="Times New Roman" w:hAnsi="Times New Roman"/>
          <w:b/>
          <w:sz w:val="26"/>
          <w:szCs w:val="26"/>
        </w:rPr>
        <w:t xml:space="preserve">Членов комиссии: </w:t>
      </w:r>
    </w:p>
    <w:p w:rsidR="008B481A" w:rsidRDefault="008B481A" w:rsidP="008B481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Приказчиковой Л.В. – заведующего сектором юридического и </w:t>
      </w:r>
    </w:p>
    <w:p w:rsidR="008B481A" w:rsidRDefault="008B481A" w:rsidP="008B481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информационного обеспечения;</w:t>
      </w:r>
    </w:p>
    <w:p w:rsidR="008B481A" w:rsidRDefault="008B481A" w:rsidP="008B481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Павловой Л.Н. – главного специалиста финансово-экономической группы;</w:t>
      </w:r>
    </w:p>
    <w:p w:rsidR="008B481A" w:rsidRDefault="008B481A" w:rsidP="008B481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Абраменко Д.Ю. – главного специалиста сектора юридического и </w:t>
      </w:r>
    </w:p>
    <w:p w:rsidR="008B481A" w:rsidRDefault="008B481A" w:rsidP="008B481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информационного обеспечения.</w:t>
      </w:r>
    </w:p>
    <w:p w:rsidR="008B481A" w:rsidRPr="00F1688B" w:rsidRDefault="008B481A" w:rsidP="008B481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1688B">
        <w:rPr>
          <w:rFonts w:ascii="Times New Roman" w:hAnsi="Times New Roman"/>
          <w:b/>
          <w:sz w:val="26"/>
          <w:szCs w:val="26"/>
        </w:rPr>
        <w:t xml:space="preserve">Секретаря комиссии: </w:t>
      </w:r>
    </w:p>
    <w:p w:rsidR="008B481A" w:rsidRPr="00543E17" w:rsidRDefault="008B481A" w:rsidP="008B481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43E17">
        <w:rPr>
          <w:rFonts w:ascii="Times New Roman" w:hAnsi="Times New Roman"/>
          <w:sz w:val="26"/>
          <w:szCs w:val="26"/>
        </w:rPr>
        <w:t>Портнов</w:t>
      </w:r>
      <w:r>
        <w:rPr>
          <w:rFonts w:ascii="Times New Roman" w:hAnsi="Times New Roman"/>
          <w:sz w:val="26"/>
          <w:szCs w:val="26"/>
        </w:rPr>
        <w:t>а</w:t>
      </w:r>
      <w:r w:rsidRPr="00543E17">
        <w:rPr>
          <w:rFonts w:ascii="Times New Roman" w:hAnsi="Times New Roman"/>
          <w:sz w:val="26"/>
          <w:szCs w:val="26"/>
        </w:rPr>
        <w:t xml:space="preserve"> Р.А. </w:t>
      </w:r>
      <w:r>
        <w:rPr>
          <w:rFonts w:ascii="Times New Roman" w:hAnsi="Times New Roman"/>
          <w:sz w:val="26"/>
          <w:szCs w:val="26"/>
        </w:rPr>
        <w:t>– заведующего хозяйственным сектором.</w:t>
      </w:r>
    </w:p>
    <w:p w:rsidR="008B481A" w:rsidRPr="00543E17" w:rsidRDefault="008B481A" w:rsidP="008B481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43E17">
        <w:rPr>
          <w:rFonts w:ascii="Times New Roman" w:hAnsi="Times New Roman"/>
          <w:sz w:val="26"/>
          <w:szCs w:val="26"/>
        </w:rPr>
        <w:t> </w:t>
      </w:r>
    </w:p>
    <w:p w:rsidR="008B481A" w:rsidRPr="00F1688B" w:rsidRDefault="008B481A" w:rsidP="008B481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1688B">
        <w:rPr>
          <w:rFonts w:ascii="Times New Roman" w:hAnsi="Times New Roman"/>
          <w:b/>
          <w:sz w:val="26"/>
          <w:szCs w:val="26"/>
        </w:rPr>
        <w:t xml:space="preserve">На заседании присутствовал: </w:t>
      </w:r>
    </w:p>
    <w:p w:rsidR="008B481A" w:rsidRPr="00543E17" w:rsidRDefault="008B481A" w:rsidP="008B481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директор АУ АО «Государственная экспертиза проектов» Н.М. Силаева.</w:t>
      </w:r>
    </w:p>
    <w:p w:rsidR="008B481A" w:rsidRPr="00543E17" w:rsidRDefault="008B481A" w:rsidP="008B481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43E17">
        <w:rPr>
          <w:rFonts w:ascii="Times New Roman" w:hAnsi="Times New Roman"/>
          <w:sz w:val="26"/>
          <w:szCs w:val="26"/>
        </w:rPr>
        <w:t> </w:t>
      </w:r>
    </w:p>
    <w:p w:rsidR="008B481A" w:rsidRPr="00543E17" w:rsidRDefault="008B481A" w:rsidP="008B481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43E17">
        <w:rPr>
          <w:rFonts w:ascii="Times New Roman" w:hAnsi="Times New Roman"/>
          <w:b/>
          <w:sz w:val="26"/>
          <w:szCs w:val="26"/>
        </w:rPr>
        <w:t>ПОВЕСТКА:</w:t>
      </w:r>
    </w:p>
    <w:p w:rsidR="008B481A" w:rsidRPr="00543E17" w:rsidRDefault="008B481A" w:rsidP="008B481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Межквартальное подведение итогов работы комиссии (2-ый квартал 2024 года)</w:t>
      </w:r>
      <w:r w:rsidRPr="00543E17">
        <w:rPr>
          <w:rFonts w:ascii="Times New Roman" w:hAnsi="Times New Roman"/>
          <w:sz w:val="26"/>
          <w:szCs w:val="26"/>
        </w:rPr>
        <w:t>.</w:t>
      </w:r>
    </w:p>
    <w:p w:rsidR="008B481A" w:rsidRPr="00543E17" w:rsidRDefault="008B481A" w:rsidP="008B481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Планирование работы комиссии. </w:t>
      </w:r>
    </w:p>
    <w:p w:rsidR="00CD1559" w:rsidRPr="00543E17" w:rsidRDefault="00CD1559" w:rsidP="00CD15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B324E" w:rsidRPr="00271733" w:rsidRDefault="004B324E" w:rsidP="004B324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271733">
        <w:rPr>
          <w:rFonts w:ascii="Times New Roman" w:hAnsi="Times New Roman"/>
          <w:b/>
          <w:sz w:val="26"/>
          <w:szCs w:val="26"/>
        </w:rPr>
        <w:t xml:space="preserve">ВЫСТУПИЛИ: </w:t>
      </w:r>
    </w:p>
    <w:p w:rsidR="008B481A" w:rsidRPr="0014552B" w:rsidRDefault="008B481A" w:rsidP="008B481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4552B">
        <w:rPr>
          <w:rFonts w:ascii="Times New Roman" w:hAnsi="Times New Roman"/>
          <w:sz w:val="26"/>
          <w:szCs w:val="26"/>
        </w:rPr>
        <w:t>Секретарь комиссии - Портнов Р.А.</w:t>
      </w:r>
    </w:p>
    <w:p w:rsidR="008B481A" w:rsidRDefault="008B481A" w:rsidP="008B481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14552B">
        <w:rPr>
          <w:rFonts w:ascii="Times New Roman" w:hAnsi="Times New Roman"/>
          <w:sz w:val="26"/>
          <w:szCs w:val="26"/>
        </w:rPr>
        <w:t xml:space="preserve">Секретарь комиссии довел до сведения </w:t>
      </w:r>
      <w:r>
        <w:rPr>
          <w:rFonts w:ascii="Times New Roman" w:hAnsi="Times New Roman"/>
          <w:sz w:val="26"/>
          <w:szCs w:val="26"/>
        </w:rPr>
        <w:t>председателя комиссии, членов комиссии и присутствующих лиц итоги работы за 2 квартал 2024 года, результаты исполнения Плана по противодействию коррупции в Учреждении на 2021-2024 года и Плана противодействия коррупции Министерства строительства и ЖКХ Астраханской области на 2021-2024 годы, утвержденного распоряжением Губернатора Астраханской области от 21.09.2021 № 607-р.</w:t>
      </w:r>
      <w:proofErr w:type="gramEnd"/>
    </w:p>
    <w:p w:rsidR="008B481A" w:rsidRDefault="008B481A" w:rsidP="008B481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B481A" w:rsidRDefault="008B481A" w:rsidP="008B481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 комиссии – Айтуриев А.Х.</w:t>
      </w:r>
    </w:p>
    <w:p w:rsidR="008B481A" w:rsidRDefault="008B481A" w:rsidP="008B481A">
      <w:pPr>
        <w:pStyle w:val="a5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24B8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Председатель комиссии довел до сведения членов комиссии и присутствующих лиц обзор изменений  в законодательстве по противодействию коррупции за </w:t>
      </w:r>
      <w:r w:rsidR="00E37F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</w:t>
      </w:r>
      <w:r w:rsidRPr="00824B8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квартал 2024 года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</w:p>
    <w:p w:rsidR="00E37FC0" w:rsidRPr="00456466" w:rsidRDefault="00E37FC0" w:rsidP="00E37FC0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Style w:val="a4"/>
          <w:rFonts w:ascii="Times New Roman" w:hAnsi="Times New Roman" w:cs="Times New Roman"/>
          <w:color w:val="273350"/>
          <w:sz w:val="26"/>
          <w:szCs w:val="26"/>
        </w:rPr>
        <w:t xml:space="preserve">- </w:t>
      </w:r>
      <w:r w:rsidRPr="00456466">
        <w:rPr>
          <w:rStyle w:val="a4"/>
          <w:rFonts w:ascii="Times New Roman" w:hAnsi="Times New Roman" w:cs="Times New Roman"/>
          <w:color w:val="273350"/>
          <w:sz w:val="26"/>
          <w:szCs w:val="26"/>
        </w:rPr>
        <w:t>Письмо Минтруда России от 05.08.2024 N 28-6/10/В-12568 «О порядке проведения проверки соблюдения ограничений, налагаемых на граждан Российской Федерации после их увольнения с государственной службы Российской Федерации или муниципальной службы»</w:t>
      </w:r>
    </w:p>
    <w:p w:rsidR="00E37FC0" w:rsidRPr="00456466" w:rsidRDefault="00E37FC0" w:rsidP="00E37FC0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456466">
        <w:rPr>
          <w:rFonts w:ascii="Times New Roman" w:hAnsi="Times New Roman" w:cs="Times New Roman"/>
          <w:sz w:val="26"/>
          <w:szCs w:val="26"/>
        </w:rPr>
        <w:lastRenderedPageBreak/>
        <w:t>Минтрудом России проведен мониторинг практики применения статьи 12 Федерального закона "О противодействии коррупции".</w:t>
      </w:r>
    </w:p>
    <w:p w:rsidR="00E37FC0" w:rsidRPr="00456466" w:rsidRDefault="00E37FC0" w:rsidP="00E37FC0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456466">
        <w:rPr>
          <w:rFonts w:ascii="Times New Roman" w:hAnsi="Times New Roman" w:cs="Times New Roman"/>
          <w:sz w:val="26"/>
          <w:szCs w:val="26"/>
        </w:rPr>
        <w:t>С учетом результатов мониторинга обращено внимание, что вхождение в должностные (служебные) обязанности бывшего служащего отдельных функций управления организацией, с которой планируется заключение договора, само по себе не является безусловным основанием для отказа в заключени</w:t>
      </w:r>
      <w:proofErr w:type="gramStart"/>
      <w:r w:rsidRPr="00456466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456466">
        <w:rPr>
          <w:rFonts w:ascii="Times New Roman" w:hAnsi="Times New Roman" w:cs="Times New Roman"/>
          <w:sz w:val="26"/>
          <w:szCs w:val="26"/>
        </w:rPr>
        <w:t xml:space="preserve"> договора. Рассматриваемое обстоятельство при одновременном наличии иных предусмотренных Федеральным законом № 273-ФЗ условий требует предварительного получения согласия комиссии.</w:t>
      </w:r>
    </w:p>
    <w:p w:rsidR="00E37FC0" w:rsidRPr="00456466" w:rsidRDefault="00E37FC0" w:rsidP="00E37FC0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456466">
        <w:rPr>
          <w:rFonts w:ascii="Times New Roman" w:hAnsi="Times New Roman" w:cs="Times New Roman"/>
          <w:sz w:val="26"/>
          <w:szCs w:val="26"/>
        </w:rPr>
        <w:t>Отмечено, что рассмотрение соответствующего вопроса о даче согласия (отказе) осуществляется посредством анализа коррупционных рисков на предмет недопущения возникновения коллизии публичных и частных интересов, которая может выражаться:</w:t>
      </w:r>
    </w:p>
    <w:p w:rsidR="00E37FC0" w:rsidRPr="00456466" w:rsidRDefault="00E37FC0" w:rsidP="00E37FC0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456466">
        <w:rPr>
          <w:rFonts w:ascii="Times New Roman" w:hAnsi="Times New Roman" w:cs="Times New Roman"/>
          <w:sz w:val="26"/>
          <w:szCs w:val="26"/>
        </w:rPr>
        <w:t>- в возникновении конфликта интересов при исполнении должностных (служебных) обязанностей, обусловленного возможностью предоставления выгод и преимуще</w:t>
      </w:r>
      <w:proofErr w:type="gramStart"/>
      <w:r w:rsidRPr="00456466">
        <w:rPr>
          <w:rFonts w:ascii="Times New Roman" w:hAnsi="Times New Roman" w:cs="Times New Roman"/>
          <w:sz w:val="26"/>
          <w:szCs w:val="26"/>
        </w:rPr>
        <w:t>ств дл</w:t>
      </w:r>
      <w:proofErr w:type="gramEnd"/>
      <w:r w:rsidRPr="00456466">
        <w:rPr>
          <w:rFonts w:ascii="Times New Roman" w:hAnsi="Times New Roman" w:cs="Times New Roman"/>
          <w:sz w:val="26"/>
          <w:szCs w:val="26"/>
        </w:rPr>
        <w:t>я организации, рассматриваемой государственным (муниципальным) служащим в качестве будущего места работы;</w:t>
      </w:r>
    </w:p>
    <w:p w:rsidR="00E37FC0" w:rsidRPr="00456466" w:rsidRDefault="00E37FC0" w:rsidP="00E37FC0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456466">
        <w:rPr>
          <w:rFonts w:ascii="Times New Roman" w:hAnsi="Times New Roman" w:cs="Times New Roman"/>
          <w:sz w:val="26"/>
          <w:szCs w:val="26"/>
        </w:rPr>
        <w:t>- в неправомерном использовании служебной информации в интересах организации после увольнения с государственной (муниципальной) службы.</w:t>
      </w:r>
    </w:p>
    <w:p w:rsidR="00E37FC0" w:rsidRPr="00456466" w:rsidRDefault="00E37FC0" w:rsidP="00E37FC0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a4"/>
          <w:rFonts w:ascii="Times New Roman" w:hAnsi="Times New Roman" w:cs="Times New Roman"/>
          <w:color w:val="273350"/>
          <w:sz w:val="26"/>
          <w:szCs w:val="26"/>
        </w:rPr>
        <w:t xml:space="preserve">- </w:t>
      </w:r>
      <w:r w:rsidRPr="00456466">
        <w:rPr>
          <w:rStyle w:val="a4"/>
          <w:rFonts w:ascii="Times New Roman" w:hAnsi="Times New Roman" w:cs="Times New Roman"/>
          <w:color w:val="273350"/>
          <w:sz w:val="26"/>
          <w:szCs w:val="26"/>
        </w:rPr>
        <w:t>Письмо Минтруда России от 20.09.2024 N 28-6/10/В-15619 «О направлении информационного письма по вопросам защиты лиц, сообщивших о ставших им известными фактах коррупции»</w:t>
      </w:r>
    </w:p>
    <w:p w:rsidR="00E37FC0" w:rsidRPr="00456466" w:rsidRDefault="00E37FC0" w:rsidP="00E37FC0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56466">
        <w:rPr>
          <w:rFonts w:ascii="Times New Roman" w:hAnsi="Times New Roman" w:cs="Times New Roman"/>
          <w:sz w:val="26"/>
          <w:szCs w:val="26"/>
        </w:rPr>
        <w:t xml:space="preserve">Сообщается, в частности, что к лицу, замещающему должность в госоргане, Банке России, государственном внебюджетном фонде, </w:t>
      </w:r>
      <w:proofErr w:type="spellStart"/>
      <w:r w:rsidRPr="00456466">
        <w:rPr>
          <w:rFonts w:ascii="Times New Roman" w:hAnsi="Times New Roman" w:cs="Times New Roman"/>
          <w:sz w:val="26"/>
          <w:szCs w:val="26"/>
        </w:rPr>
        <w:t>госкорпорации</w:t>
      </w:r>
      <w:proofErr w:type="spellEnd"/>
      <w:r w:rsidRPr="00456466">
        <w:rPr>
          <w:rFonts w:ascii="Times New Roman" w:hAnsi="Times New Roman" w:cs="Times New Roman"/>
          <w:sz w:val="26"/>
          <w:szCs w:val="26"/>
        </w:rPr>
        <w:t xml:space="preserve"> (компании), иной организации, созданной на основании федерального закона, публично-правовой компании, организации, создаваемой для выполнения задач, поставленных перед федеральным государственным органом, сообщившему в правоохранительные или иные госорганы или СМИ о ставших ему известными фактах коррупции, меры дисциплинарной ответственности применяются (в случае совершения этим лицом в</w:t>
      </w:r>
      <w:proofErr w:type="gramEnd"/>
      <w:r w:rsidRPr="00456466">
        <w:rPr>
          <w:rFonts w:ascii="Times New Roman" w:hAnsi="Times New Roman" w:cs="Times New Roman"/>
          <w:sz w:val="26"/>
          <w:szCs w:val="26"/>
        </w:rPr>
        <w:t xml:space="preserve"> течение года после указанного сообщения дисциплинарного проступка) только по итогам рассмотрения соответствующего вопроса на заседании комиссии по соблюдению требований к служебному поведению и урегулированию конфликта интересов.</w:t>
      </w:r>
    </w:p>
    <w:p w:rsidR="008B481A" w:rsidRPr="005060CF" w:rsidRDefault="008B481A" w:rsidP="008B481A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CD1559" w:rsidRPr="00543E17" w:rsidRDefault="00CD1559" w:rsidP="00CD155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43E17">
        <w:rPr>
          <w:rFonts w:ascii="Times New Roman" w:hAnsi="Times New Roman"/>
          <w:b/>
          <w:sz w:val="26"/>
          <w:szCs w:val="26"/>
        </w:rPr>
        <w:t>РЕШИЛИ</w:t>
      </w:r>
      <w:r w:rsidR="001732BD" w:rsidRPr="00543E17">
        <w:rPr>
          <w:rFonts w:ascii="Times New Roman" w:hAnsi="Times New Roman"/>
          <w:b/>
          <w:sz w:val="26"/>
          <w:szCs w:val="26"/>
        </w:rPr>
        <w:t xml:space="preserve">: </w:t>
      </w:r>
    </w:p>
    <w:p w:rsidR="008B481A" w:rsidRDefault="008B481A" w:rsidP="008B481A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Продолжить работу по противодействию коррупции в Учреждении в рамках ранее запланированных мероприятий, в соответствии с Планом мероприятий по противодействию коррупции в АУ АО «Государственная экспертиза проектов» на 2021-2024 г.</w:t>
      </w:r>
    </w:p>
    <w:p w:rsidR="008B481A" w:rsidRPr="00DF4F55" w:rsidRDefault="008B481A" w:rsidP="008B481A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Продолжить работу Учреждения в рамках </w:t>
      </w:r>
      <w:proofErr w:type="gramStart"/>
      <w:r>
        <w:rPr>
          <w:rFonts w:ascii="Times New Roman" w:hAnsi="Times New Roman"/>
          <w:sz w:val="26"/>
          <w:szCs w:val="26"/>
        </w:rPr>
        <w:t>исполнения Плана противодействия коррупции Министерства строительства</w:t>
      </w:r>
      <w:proofErr w:type="gramEnd"/>
      <w:r>
        <w:rPr>
          <w:rFonts w:ascii="Times New Roman" w:hAnsi="Times New Roman"/>
          <w:sz w:val="26"/>
          <w:szCs w:val="26"/>
        </w:rPr>
        <w:t xml:space="preserve"> и ЖКХ Астраханской области на 2021-2024 годы, утвержденного распоряжением Губернатора Астраханской области от 21.09.2021 № 607-р.  </w:t>
      </w:r>
    </w:p>
    <w:p w:rsidR="001732BD" w:rsidRPr="00543E17" w:rsidRDefault="001732BD" w:rsidP="00CD15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43E17">
        <w:rPr>
          <w:rFonts w:ascii="Times New Roman" w:hAnsi="Times New Roman"/>
          <w:sz w:val="26"/>
          <w:szCs w:val="26"/>
        </w:rPr>
        <w:t> </w:t>
      </w:r>
    </w:p>
    <w:p w:rsidR="001732BD" w:rsidRPr="00543E17" w:rsidRDefault="001732BD" w:rsidP="00CD15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43E17">
        <w:rPr>
          <w:rFonts w:ascii="Times New Roman" w:hAnsi="Times New Roman"/>
          <w:sz w:val="26"/>
          <w:szCs w:val="26"/>
        </w:rPr>
        <w:t> </w:t>
      </w:r>
    </w:p>
    <w:p w:rsidR="001732BD" w:rsidRPr="00543E17" w:rsidRDefault="001732BD" w:rsidP="00CD15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A1F96" w:rsidRPr="00543E17" w:rsidRDefault="001732BD" w:rsidP="00CD15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43E17">
        <w:rPr>
          <w:rFonts w:ascii="Times New Roman" w:hAnsi="Times New Roman"/>
          <w:sz w:val="26"/>
          <w:szCs w:val="26"/>
        </w:rPr>
        <w:t>Секретарь к</w:t>
      </w:r>
      <w:r w:rsidR="00B1306F" w:rsidRPr="00543E17">
        <w:rPr>
          <w:rFonts w:ascii="Times New Roman" w:hAnsi="Times New Roman"/>
          <w:sz w:val="26"/>
          <w:szCs w:val="26"/>
        </w:rPr>
        <w:t xml:space="preserve">омиссии: </w:t>
      </w:r>
      <w:r w:rsidR="00B1306F" w:rsidRPr="00543E17">
        <w:rPr>
          <w:rFonts w:ascii="Times New Roman" w:hAnsi="Times New Roman"/>
          <w:sz w:val="26"/>
          <w:szCs w:val="26"/>
        </w:rPr>
        <w:tab/>
      </w:r>
      <w:r w:rsidR="00B1306F" w:rsidRPr="00543E17">
        <w:rPr>
          <w:rFonts w:ascii="Times New Roman" w:hAnsi="Times New Roman"/>
          <w:sz w:val="26"/>
          <w:szCs w:val="26"/>
        </w:rPr>
        <w:tab/>
      </w:r>
      <w:r w:rsidR="00B1306F" w:rsidRPr="00543E17">
        <w:rPr>
          <w:rFonts w:ascii="Times New Roman" w:hAnsi="Times New Roman"/>
          <w:sz w:val="26"/>
          <w:szCs w:val="26"/>
        </w:rPr>
        <w:tab/>
      </w:r>
      <w:r w:rsidR="00B1306F" w:rsidRPr="00543E17">
        <w:rPr>
          <w:rFonts w:ascii="Times New Roman" w:hAnsi="Times New Roman"/>
          <w:sz w:val="26"/>
          <w:szCs w:val="26"/>
        </w:rPr>
        <w:tab/>
      </w:r>
      <w:r w:rsidR="00B1306F" w:rsidRPr="00543E17">
        <w:rPr>
          <w:rFonts w:ascii="Times New Roman" w:hAnsi="Times New Roman"/>
          <w:sz w:val="26"/>
          <w:szCs w:val="26"/>
        </w:rPr>
        <w:tab/>
      </w:r>
      <w:r w:rsidR="00B1306F" w:rsidRPr="00543E17">
        <w:rPr>
          <w:rFonts w:ascii="Times New Roman" w:hAnsi="Times New Roman"/>
          <w:sz w:val="26"/>
          <w:szCs w:val="26"/>
        </w:rPr>
        <w:tab/>
      </w:r>
      <w:r w:rsidR="00B1306F" w:rsidRPr="00543E17">
        <w:rPr>
          <w:rFonts w:ascii="Times New Roman" w:hAnsi="Times New Roman"/>
          <w:sz w:val="26"/>
          <w:szCs w:val="26"/>
        </w:rPr>
        <w:tab/>
      </w:r>
      <w:r w:rsidR="00511AA0">
        <w:rPr>
          <w:rFonts w:ascii="Times New Roman" w:hAnsi="Times New Roman"/>
          <w:sz w:val="26"/>
          <w:szCs w:val="26"/>
        </w:rPr>
        <w:t xml:space="preserve">              </w:t>
      </w:r>
      <w:r w:rsidR="00CD1559" w:rsidRPr="00543E17">
        <w:rPr>
          <w:rFonts w:ascii="Times New Roman" w:hAnsi="Times New Roman"/>
          <w:sz w:val="26"/>
          <w:szCs w:val="26"/>
        </w:rPr>
        <w:t>Р.А. Портнов</w:t>
      </w:r>
    </w:p>
    <w:sectPr w:rsidR="007A1F96" w:rsidRPr="00543E17" w:rsidSect="00D07874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D548C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DFA5B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19085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44043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22E0D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3DA6E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E56B1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3A027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CA483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C4017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E0D15"/>
    <w:multiLevelType w:val="hybridMultilevel"/>
    <w:tmpl w:val="2A2EA970"/>
    <w:lvl w:ilvl="0" w:tplc="72F6C23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49212E"/>
    <w:multiLevelType w:val="hybridMultilevel"/>
    <w:tmpl w:val="63701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722373"/>
    <w:multiLevelType w:val="multilevel"/>
    <w:tmpl w:val="F3F22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32BD"/>
    <w:rsid w:val="000321D5"/>
    <w:rsid w:val="000365E8"/>
    <w:rsid w:val="0014552B"/>
    <w:rsid w:val="001732BD"/>
    <w:rsid w:val="0025573A"/>
    <w:rsid w:val="00271733"/>
    <w:rsid w:val="002F023E"/>
    <w:rsid w:val="002F054A"/>
    <w:rsid w:val="003570B2"/>
    <w:rsid w:val="003703A3"/>
    <w:rsid w:val="00457BFF"/>
    <w:rsid w:val="004B324E"/>
    <w:rsid w:val="00511AA0"/>
    <w:rsid w:val="00543E17"/>
    <w:rsid w:val="005E19EA"/>
    <w:rsid w:val="005E29B5"/>
    <w:rsid w:val="0061591D"/>
    <w:rsid w:val="00680D47"/>
    <w:rsid w:val="007A1F96"/>
    <w:rsid w:val="007F1F12"/>
    <w:rsid w:val="00817B4B"/>
    <w:rsid w:val="00821A36"/>
    <w:rsid w:val="008229AC"/>
    <w:rsid w:val="00865B28"/>
    <w:rsid w:val="008B2B3C"/>
    <w:rsid w:val="008B481A"/>
    <w:rsid w:val="008C701F"/>
    <w:rsid w:val="008D1C8C"/>
    <w:rsid w:val="008F3DB9"/>
    <w:rsid w:val="00960BDB"/>
    <w:rsid w:val="009B1783"/>
    <w:rsid w:val="00B1306F"/>
    <w:rsid w:val="00B6175A"/>
    <w:rsid w:val="00BA03D0"/>
    <w:rsid w:val="00BA7675"/>
    <w:rsid w:val="00BC001F"/>
    <w:rsid w:val="00BE4CD8"/>
    <w:rsid w:val="00C17F1F"/>
    <w:rsid w:val="00C3725B"/>
    <w:rsid w:val="00C82E0E"/>
    <w:rsid w:val="00CB2BBF"/>
    <w:rsid w:val="00CD1559"/>
    <w:rsid w:val="00D07874"/>
    <w:rsid w:val="00D50915"/>
    <w:rsid w:val="00DF4F55"/>
    <w:rsid w:val="00E02230"/>
    <w:rsid w:val="00E04EF9"/>
    <w:rsid w:val="00E37FC0"/>
    <w:rsid w:val="00F00CEC"/>
    <w:rsid w:val="00F66D50"/>
    <w:rsid w:val="00F712BB"/>
    <w:rsid w:val="00F8238D"/>
    <w:rsid w:val="00FC2DE2"/>
    <w:rsid w:val="00FC6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F9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32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32BD"/>
    <w:rPr>
      <w:b/>
      <w:bCs/>
    </w:rPr>
  </w:style>
  <w:style w:type="paragraph" w:customStyle="1" w:styleId="formattext">
    <w:name w:val="formattext"/>
    <w:basedOn w:val="a"/>
    <w:rsid w:val="001455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B481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0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23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9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01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8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E2B429-EA7C-4C6F-A69D-398F87396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экспертиза</Company>
  <LinksUpToDate>false</LinksUpToDate>
  <CharactersWithSpaces>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В. Приказчикова</dc:creator>
  <cp:lastModifiedBy>Портнов</cp:lastModifiedBy>
  <cp:revision>2</cp:revision>
  <cp:lastPrinted>2024-12-18T11:27:00Z</cp:lastPrinted>
  <dcterms:created xsi:type="dcterms:W3CDTF">2024-12-18T11:59:00Z</dcterms:created>
  <dcterms:modified xsi:type="dcterms:W3CDTF">2024-12-18T11:59:00Z</dcterms:modified>
</cp:coreProperties>
</file>